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9F2B" w14:textId="44A3D85B" w:rsidR="00122154" w:rsidRPr="00383C62" w:rsidRDefault="008650D9" w:rsidP="00383C62">
      <w:pPr>
        <w:pStyle w:val="Normal1"/>
        <w:spacing w:before="120" w:after="120"/>
        <w:jc w:val="center"/>
        <w:rPr>
          <w:rFonts w:ascii="Arial" w:eastAsia="Arial" w:hAnsi="Arial" w:cs="Arial"/>
          <w:b/>
        </w:rPr>
      </w:pPr>
      <w:r w:rsidRPr="00383C62">
        <w:rPr>
          <w:rFonts w:ascii="Arial" w:eastAsia="Arial" w:hAnsi="Arial" w:cs="Arial"/>
          <w:b/>
        </w:rPr>
        <w:t>Equality Analysis Report</w:t>
      </w:r>
      <w:r w:rsidR="00383C62">
        <w:rPr>
          <w:rFonts w:ascii="Arial" w:eastAsia="Arial" w:hAnsi="Arial" w:cs="Arial"/>
          <w:b/>
        </w:rPr>
        <w:br/>
      </w:r>
      <w:r w:rsidR="00135B99">
        <w:rPr>
          <w:rFonts w:ascii="Arial" w:eastAsia="Arial" w:hAnsi="Arial" w:cs="Arial"/>
          <w:b/>
        </w:rPr>
        <w:t>Post-Consultation v</w:t>
      </w:r>
      <w:r w:rsidR="00E70B19">
        <w:rPr>
          <w:rFonts w:ascii="Arial" w:eastAsia="Arial" w:hAnsi="Arial" w:cs="Arial"/>
          <w:b/>
        </w:rPr>
        <w:t xml:space="preserve">4 Final </w:t>
      </w:r>
    </w:p>
    <w:p w14:paraId="3359265D" w14:textId="73A44B93" w:rsidR="003845CB" w:rsidRPr="00383C62" w:rsidRDefault="00CA178D" w:rsidP="00383C62">
      <w:pPr>
        <w:pStyle w:val="Normal1"/>
        <w:spacing w:before="120" w:after="120"/>
        <w:jc w:val="center"/>
        <w:rPr>
          <w:rFonts w:ascii="Arial" w:eastAsia="Arial" w:hAnsi="Arial" w:cs="Arial"/>
          <w:b/>
          <w:u w:val="single"/>
        </w:rPr>
      </w:pPr>
      <w:r w:rsidRPr="00383C62">
        <w:rPr>
          <w:rFonts w:ascii="Arial" w:hAnsi="Arial" w:cs="Arial"/>
        </w:rPr>
        <w:t>Integration and Reconfiguration Programme - Clinical Service Model Business Case – Breast Service</w:t>
      </w:r>
      <w:r w:rsidR="00B24A27" w:rsidRPr="00383C62">
        <w:rPr>
          <w:rFonts w:ascii="Arial" w:hAnsi="Arial" w:cs="Arial"/>
        </w:rPr>
        <w:t xml:space="preserve"> </w:t>
      </w:r>
    </w:p>
    <w:tbl>
      <w:tblPr>
        <w:tblStyle w:val="TableGrid"/>
        <w:tblW w:w="0" w:type="auto"/>
        <w:tblLook w:val="04A0" w:firstRow="1" w:lastRow="0" w:firstColumn="1" w:lastColumn="0" w:noHBand="0" w:noVBand="1"/>
      </w:tblPr>
      <w:tblGrid>
        <w:gridCol w:w="4106"/>
        <w:gridCol w:w="3402"/>
        <w:gridCol w:w="1508"/>
      </w:tblGrid>
      <w:tr w:rsidR="00135B99" w:rsidRPr="00383C62" w14:paraId="539B5A2D" w14:textId="77777777" w:rsidTr="001830D2">
        <w:tc>
          <w:tcPr>
            <w:tcW w:w="4106" w:type="dxa"/>
          </w:tcPr>
          <w:p w14:paraId="0BA86A40" w14:textId="77777777" w:rsidR="00135B99" w:rsidRPr="00383C62" w:rsidRDefault="00135B99" w:rsidP="001830D2">
            <w:pPr>
              <w:pStyle w:val="Normal1"/>
              <w:spacing w:before="120" w:after="120" w:line="276" w:lineRule="auto"/>
              <w:rPr>
                <w:rFonts w:ascii="Arial" w:eastAsia="Arial" w:hAnsi="Arial" w:cs="Arial"/>
                <w:b/>
              </w:rPr>
            </w:pPr>
            <w:r w:rsidRPr="00383C62">
              <w:rPr>
                <w:rFonts w:ascii="Arial" w:eastAsia="Arial" w:hAnsi="Arial" w:cs="Arial"/>
                <w:b/>
              </w:rPr>
              <w:t xml:space="preserve">Start Date: </w:t>
            </w:r>
          </w:p>
        </w:tc>
        <w:tc>
          <w:tcPr>
            <w:tcW w:w="4910" w:type="dxa"/>
            <w:gridSpan w:val="2"/>
          </w:tcPr>
          <w:p w14:paraId="5700C53B" w14:textId="77777777" w:rsidR="00135B99" w:rsidRPr="00383C62" w:rsidRDefault="00135B99" w:rsidP="001830D2">
            <w:pPr>
              <w:pStyle w:val="Normal1"/>
              <w:spacing w:before="120" w:after="120" w:line="276" w:lineRule="auto"/>
              <w:rPr>
                <w:rFonts w:ascii="Arial" w:eastAsia="Arial" w:hAnsi="Arial" w:cs="Arial"/>
              </w:rPr>
            </w:pPr>
            <w:r w:rsidRPr="00383C62">
              <w:rPr>
                <w:rFonts w:ascii="Arial" w:eastAsia="Arial" w:hAnsi="Arial" w:cs="Arial"/>
              </w:rPr>
              <w:t>30</w:t>
            </w:r>
            <w:r>
              <w:rPr>
                <w:rFonts w:ascii="Arial" w:eastAsia="Arial" w:hAnsi="Arial" w:cs="Arial"/>
              </w:rPr>
              <w:t xml:space="preserve"> May 2022</w:t>
            </w:r>
          </w:p>
        </w:tc>
      </w:tr>
      <w:tr w:rsidR="00135B99" w:rsidRPr="00383C62" w14:paraId="17EBF28F" w14:textId="77777777" w:rsidTr="001830D2">
        <w:tc>
          <w:tcPr>
            <w:tcW w:w="4106" w:type="dxa"/>
          </w:tcPr>
          <w:p w14:paraId="09DF3FDA" w14:textId="77777777" w:rsidR="00135B99" w:rsidRPr="00912B67" w:rsidRDefault="00135B99" w:rsidP="001830D2">
            <w:pPr>
              <w:pStyle w:val="Normal1"/>
              <w:spacing w:before="120" w:after="120" w:line="276" w:lineRule="auto"/>
              <w:rPr>
                <w:rFonts w:ascii="Arial" w:eastAsia="Arial" w:hAnsi="Arial" w:cs="Arial"/>
                <w:b/>
                <w:bCs/>
              </w:rPr>
            </w:pPr>
            <w:r w:rsidRPr="00912B67">
              <w:rPr>
                <w:rFonts w:ascii="Arial" w:eastAsia="Arial" w:hAnsi="Arial" w:cs="Arial"/>
                <w:b/>
                <w:bCs/>
              </w:rPr>
              <w:t>NHS Cheshire and Merseyside Integrated Care Board Equality and Inclusion Service (Knowsley, Liverpool, Sefton and St Helens Places)</w:t>
            </w:r>
          </w:p>
        </w:tc>
        <w:tc>
          <w:tcPr>
            <w:tcW w:w="3402" w:type="dxa"/>
          </w:tcPr>
          <w:p w14:paraId="0F7224EB" w14:textId="77777777" w:rsidR="00135B99" w:rsidRDefault="00135B99" w:rsidP="00E70B19">
            <w:pPr>
              <w:pStyle w:val="Normal1"/>
              <w:rPr>
                <w:rFonts w:ascii="Arial" w:eastAsia="Arial" w:hAnsi="Arial" w:cs="Arial"/>
              </w:rPr>
            </w:pPr>
            <w:r>
              <w:rPr>
                <w:rFonts w:ascii="Arial" w:eastAsia="Arial" w:hAnsi="Arial" w:cs="Arial"/>
              </w:rPr>
              <w:t>Andy Woods</w:t>
            </w:r>
          </w:p>
          <w:p w14:paraId="5BD6A1BB" w14:textId="77777777" w:rsidR="00E70B19" w:rsidRDefault="00E70B19" w:rsidP="00E70B19">
            <w:pPr>
              <w:pStyle w:val="Normal1"/>
              <w:rPr>
                <w:rFonts w:ascii="Arial" w:eastAsia="Arial" w:hAnsi="Arial" w:cs="Arial"/>
              </w:rPr>
            </w:pPr>
          </w:p>
          <w:p w14:paraId="3DD197D0" w14:textId="77777777" w:rsidR="00E70B19" w:rsidRDefault="00E70B19" w:rsidP="00E70B19">
            <w:pPr>
              <w:pStyle w:val="Normal1"/>
              <w:rPr>
                <w:rFonts w:ascii="Arial" w:eastAsia="Arial" w:hAnsi="Arial" w:cs="Arial"/>
              </w:rPr>
            </w:pPr>
          </w:p>
          <w:p w14:paraId="54A136F5" w14:textId="3B17D336" w:rsidR="00E70B19" w:rsidRPr="00383C62" w:rsidRDefault="00E70B19" w:rsidP="00E70B19">
            <w:pPr>
              <w:pStyle w:val="Normal1"/>
              <w:rPr>
                <w:rFonts w:ascii="Arial" w:eastAsia="Arial" w:hAnsi="Arial" w:cs="Arial"/>
              </w:rPr>
            </w:pPr>
            <w:r>
              <w:rPr>
                <w:rFonts w:ascii="Arial" w:eastAsia="Arial" w:hAnsi="Arial" w:cs="Arial"/>
              </w:rPr>
              <w:t>Jo Roberts</w:t>
            </w:r>
          </w:p>
        </w:tc>
        <w:tc>
          <w:tcPr>
            <w:tcW w:w="1508" w:type="dxa"/>
          </w:tcPr>
          <w:p w14:paraId="65898AC4" w14:textId="77777777" w:rsidR="00135B99" w:rsidRDefault="00135B99" w:rsidP="00E70B19">
            <w:pPr>
              <w:pStyle w:val="Normal1"/>
              <w:rPr>
                <w:rFonts w:ascii="Arial" w:eastAsia="Arial" w:hAnsi="Arial" w:cs="Arial"/>
              </w:rPr>
            </w:pPr>
            <w:r>
              <w:rPr>
                <w:rFonts w:ascii="Arial" w:eastAsia="Arial" w:hAnsi="Arial" w:cs="Arial"/>
              </w:rPr>
              <w:t>18 August 2022</w:t>
            </w:r>
          </w:p>
          <w:p w14:paraId="7D2CA7F1" w14:textId="77777777" w:rsidR="00E70B19" w:rsidRDefault="00E70B19" w:rsidP="00E70B19">
            <w:pPr>
              <w:pStyle w:val="Normal1"/>
              <w:rPr>
                <w:rFonts w:ascii="Arial" w:eastAsia="Arial" w:hAnsi="Arial" w:cs="Arial"/>
              </w:rPr>
            </w:pPr>
          </w:p>
          <w:p w14:paraId="47C627A6" w14:textId="37701DEC" w:rsidR="00E70B19" w:rsidRPr="00383C62" w:rsidRDefault="00E70B19" w:rsidP="00E70B19">
            <w:pPr>
              <w:pStyle w:val="Normal1"/>
              <w:rPr>
                <w:rFonts w:ascii="Arial" w:eastAsia="Arial" w:hAnsi="Arial" w:cs="Arial"/>
              </w:rPr>
            </w:pPr>
            <w:r>
              <w:rPr>
                <w:rFonts w:ascii="Arial" w:eastAsia="Arial" w:hAnsi="Arial" w:cs="Arial"/>
              </w:rPr>
              <w:t>24 August 2022</w:t>
            </w:r>
          </w:p>
        </w:tc>
      </w:tr>
      <w:tr w:rsidR="00135B99" w:rsidRPr="00383C62" w14:paraId="62B2DBF4" w14:textId="77777777" w:rsidTr="001830D2">
        <w:tc>
          <w:tcPr>
            <w:tcW w:w="4106" w:type="dxa"/>
          </w:tcPr>
          <w:p w14:paraId="51C516F7" w14:textId="59241C8A" w:rsidR="00135B99" w:rsidRPr="00383C62" w:rsidRDefault="00E70B19" w:rsidP="001830D2">
            <w:pPr>
              <w:pStyle w:val="Normal1"/>
              <w:spacing w:before="120" w:after="120" w:line="276" w:lineRule="auto"/>
              <w:rPr>
                <w:rFonts w:ascii="Arial" w:eastAsia="Arial" w:hAnsi="Arial" w:cs="Arial"/>
                <w:b/>
              </w:rPr>
            </w:pPr>
            <w:r>
              <w:rPr>
                <w:rFonts w:ascii="Arial" w:eastAsia="Arial" w:hAnsi="Arial" w:cs="Arial"/>
                <w:b/>
              </w:rPr>
              <w:t>Trust Lead</w:t>
            </w:r>
            <w:r w:rsidR="00135B99" w:rsidRPr="00383C62">
              <w:rPr>
                <w:rFonts w:ascii="Arial" w:eastAsia="Arial" w:hAnsi="Arial" w:cs="Arial"/>
                <w:b/>
              </w:rPr>
              <w:t xml:space="preserve"> Officer Signature and Date:  </w:t>
            </w:r>
          </w:p>
        </w:tc>
        <w:tc>
          <w:tcPr>
            <w:tcW w:w="3402" w:type="dxa"/>
          </w:tcPr>
          <w:p w14:paraId="110ED25B" w14:textId="77777777" w:rsidR="00135B99" w:rsidRPr="00383C62" w:rsidRDefault="00135B99" w:rsidP="001830D2">
            <w:pPr>
              <w:pStyle w:val="Normal1"/>
              <w:spacing w:before="120" w:after="120" w:line="276" w:lineRule="auto"/>
              <w:rPr>
                <w:rFonts w:ascii="Arial" w:eastAsia="Arial" w:hAnsi="Arial" w:cs="Arial"/>
              </w:rPr>
            </w:pPr>
          </w:p>
        </w:tc>
        <w:tc>
          <w:tcPr>
            <w:tcW w:w="1508" w:type="dxa"/>
          </w:tcPr>
          <w:p w14:paraId="00A8B19F" w14:textId="77777777" w:rsidR="00135B99" w:rsidRPr="00383C62" w:rsidRDefault="00135B99" w:rsidP="001830D2">
            <w:pPr>
              <w:pStyle w:val="Normal1"/>
              <w:spacing w:before="120" w:after="120" w:line="276" w:lineRule="auto"/>
              <w:rPr>
                <w:rFonts w:ascii="Arial" w:eastAsia="Arial" w:hAnsi="Arial" w:cs="Arial"/>
              </w:rPr>
            </w:pPr>
          </w:p>
        </w:tc>
      </w:tr>
      <w:tr w:rsidR="00135B99" w:rsidRPr="00383C62" w14:paraId="192E19E5" w14:textId="77777777" w:rsidTr="001830D2">
        <w:tc>
          <w:tcPr>
            <w:tcW w:w="4106" w:type="dxa"/>
          </w:tcPr>
          <w:p w14:paraId="02AD0C84" w14:textId="77777777" w:rsidR="00135B99" w:rsidRPr="00383C62" w:rsidRDefault="00135B99" w:rsidP="001830D2">
            <w:pPr>
              <w:pStyle w:val="Normal1"/>
              <w:spacing w:before="120" w:after="120" w:line="276" w:lineRule="auto"/>
              <w:rPr>
                <w:rFonts w:ascii="Arial" w:eastAsia="Arial" w:hAnsi="Arial" w:cs="Arial"/>
                <w:b/>
              </w:rPr>
            </w:pPr>
            <w:r w:rsidRPr="00383C62">
              <w:rPr>
                <w:rFonts w:ascii="Arial" w:eastAsia="Arial" w:hAnsi="Arial" w:cs="Arial"/>
                <w:b/>
              </w:rPr>
              <w:t xml:space="preserve">Finish Date: </w:t>
            </w:r>
          </w:p>
        </w:tc>
        <w:tc>
          <w:tcPr>
            <w:tcW w:w="4910" w:type="dxa"/>
            <w:gridSpan w:val="2"/>
          </w:tcPr>
          <w:p w14:paraId="43C5DFF9" w14:textId="09DC2AD9" w:rsidR="00135B99" w:rsidRPr="00383C62" w:rsidRDefault="00E70B19" w:rsidP="001830D2">
            <w:pPr>
              <w:pStyle w:val="Normal1"/>
              <w:spacing w:before="120" w:after="120" w:line="276" w:lineRule="auto"/>
              <w:rPr>
                <w:rFonts w:ascii="Arial" w:eastAsia="Arial" w:hAnsi="Arial" w:cs="Arial"/>
              </w:rPr>
            </w:pPr>
            <w:r>
              <w:rPr>
                <w:rFonts w:ascii="Arial" w:eastAsia="Arial" w:hAnsi="Arial" w:cs="Arial"/>
              </w:rPr>
              <w:t xml:space="preserve">24 August 2022 </w:t>
            </w:r>
          </w:p>
        </w:tc>
      </w:tr>
      <w:tr w:rsidR="00135B99" w:rsidRPr="00383C62" w14:paraId="728B276C" w14:textId="77777777" w:rsidTr="001830D2">
        <w:tc>
          <w:tcPr>
            <w:tcW w:w="4106" w:type="dxa"/>
          </w:tcPr>
          <w:p w14:paraId="18A426C8" w14:textId="0CFE86C5" w:rsidR="00135B99" w:rsidRPr="00383C62" w:rsidRDefault="00E70B19" w:rsidP="001830D2">
            <w:pPr>
              <w:pStyle w:val="Normal1"/>
              <w:spacing w:before="120" w:after="120" w:line="276" w:lineRule="auto"/>
              <w:rPr>
                <w:rFonts w:ascii="Arial" w:eastAsia="Arial" w:hAnsi="Arial" w:cs="Arial"/>
                <w:b/>
              </w:rPr>
            </w:pPr>
            <w:r>
              <w:rPr>
                <w:rFonts w:ascii="Arial" w:eastAsia="Arial" w:hAnsi="Arial" w:cs="Arial"/>
                <w:b/>
              </w:rPr>
              <w:t>Exec</w:t>
            </w:r>
            <w:r w:rsidR="00135B99" w:rsidRPr="00383C62">
              <w:rPr>
                <w:rFonts w:ascii="Arial" w:eastAsia="Arial" w:hAnsi="Arial" w:cs="Arial"/>
                <w:b/>
              </w:rPr>
              <w:t xml:space="preserve"> Sign Off Signature and Date </w:t>
            </w:r>
          </w:p>
        </w:tc>
        <w:tc>
          <w:tcPr>
            <w:tcW w:w="3402" w:type="dxa"/>
          </w:tcPr>
          <w:p w14:paraId="6C709029" w14:textId="77777777" w:rsidR="00135B99" w:rsidRPr="00383C62" w:rsidRDefault="00135B99" w:rsidP="001830D2">
            <w:pPr>
              <w:pStyle w:val="Normal1"/>
              <w:spacing w:before="120" w:after="120" w:line="276" w:lineRule="auto"/>
              <w:rPr>
                <w:rFonts w:ascii="Arial" w:eastAsia="Arial" w:hAnsi="Arial" w:cs="Arial"/>
              </w:rPr>
            </w:pPr>
          </w:p>
        </w:tc>
        <w:tc>
          <w:tcPr>
            <w:tcW w:w="1508" w:type="dxa"/>
          </w:tcPr>
          <w:p w14:paraId="35575601" w14:textId="77777777" w:rsidR="00135B99" w:rsidRPr="00383C62" w:rsidRDefault="00135B99" w:rsidP="001830D2">
            <w:pPr>
              <w:pStyle w:val="Normal1"/>
              <w:spacing w:before="120" w:after="120" w:line="276" w:lineRule="auto"/>
              <w:rPr>
                <w:rFonts w:ascii="Arial" w:eastAsia="Arial" w:hAnsi="Arial" w:cs="Arial"/>
              </w:rPr>
            </w:pPr>
          </w:p>
        </w:tc>
      </w:tr>
      <w:tr w:rsidR="00135B99" w:rsidRPr="00383C62" w14:paraId="25C094B8" w14:textId="77777777" w:rsidTr="001830D2">
        <w:tc>
          <w:tcPr>
            <w:tcW w:w="4106" w:type="dxa"/>
          </w:tcPr>
          <w:p w14:paraId="5F7449E0" w14:textId="204CBDB2" w:rsidR="00135B99" w:rsidRPr="00383C62" w:rsidRDefault="00E70B19" w:rsidP="001830D2">
            <w:pPr>
              <w:pStyle w:val="Normal1"/>
              <w:spacing w:before="120" w:after="120" w:line="276" w:lineRule="auto"/>
              <w:rPr>
                <w:rFonts w:ascii="Arial" w:eastAsia="Arial" w:hAnsi="Arial" w:cs="Arial"/>
                <w:b/>
              </w:rPr>
            </w:pPr>
            <w:r>
              <w:rPr>
                <w:rFonts w:ascii="Arial" w:eastAsia="Arial" w:hAnsi="Arial" w:cs="Arial"/>
                <w:b/>
              </w:rPr>
              <w:t xml:space="preserve">Date of Committee consideration </w:t>
            </w:r>
          </w:p>
        </w:tc>
        <w:tc>
          <w:tcPr>
            <w:tcW w:w="4910" w:type="dxa"/>
            <w:gridSpan w:val="2"/>
          </w:tcPr>
          <w:p w14:paraId="0B430918" w14:textId="77777777" w:rsidR="00135B99" w:rsidRPr="00383C62" w:rsidRDefault="00135B99" w:rsidP="001830D2">
            <w:pPr>
              <w:pStyle w:val="Normal1"/>
              <w:spacing w:before="120" w:after="120" w:line="276" w:lineRule="auto"/>
              <w:rPr>
                <w:rFonts w:ascii="Arial" w:eastAsia="Arial" w:hAnsi="Arial" w:cs="Arial"/>
              </w:rPr>
            </w:pPr>
          </w:p>
        </w:tc>
      </w:tr>
    </w:tbl>
    <w:p w14:paraId="10C86078" w14:textId="77777777" w:rsidR="003845CB" w:rsidRPr="00383C62" w:rsidRDefault="003845CB" w:rsidP="00383C62">
      <w:pPr>
        <w:pStyle w:val="Normal1"/>
        <w:spacing w:before="120" w:after="120"/>
        <w:rPr>
          <w:rFonts w:ascii="Arial" w:eastAsia="Arial" w:hAnsi="Arial" w:cs="Arial"/>
        </w:rPr>
      </w:pPr>
    </w:p>
    <w:tbl>
      <w:tblPr>
        <w:tblW w:w="0" w:type="auto"/>
        <w:tblCellMar>
          <w:left w:w="0" w:type="dxa"/>
          <w:right w:w="0" w:type="dxa"/>
        </w:tblCellMar>
        <w:tblLook w:val="04A0" w:firstRow="1" w:lastRow="0" w:firstColumn="1" w:lastColumn="0" w:noHBand="0" w:noVBand="1"/>
      </w:tblPr>
      <w:tblGrid>
        <w:gridCol w:w="9006"/>
      </w:tblGrid>
      <w:tr w:rsidR="003845CB" w:rsidRPr="00383C62" w14:paraId="3F4E581E" w14:textId="77777777" w:rsidTr="00A568AD">
        <w:tc>
          <w:tcPr>
            <w:tcW w:w="90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298E8B" w14:textId="77777777" w:rsidR="003845CB" w:rsidRPr="00383C62" w:rsidRDefault="003845CB" w:rsidP="000C0027">
            <w:pPr>
              <w:pStyle w:val="ListParagraph"/>
              <w:numPr>
                <w:ilvl w:val="0"/>
                <w:numId w:val="6"/>
              </w:numPr>
              <w:spacing w:before="120" w:after="120"/>
              <w:ind w:hanging="698"/>
              <w:contextualSpacing w:val="0"/>
              <w:rPr>
                <w:rFonts w:ascii="Arial" w:eastAsiaTheme="minorHAnsi" w:hAnsi="Arial" w:cs="Arial"/>
                <w:lang w:eastAsia="en-US"/>
              </w:rPr>
            </w:pPr>
            <w:r w:rsidRPr="00383C62">
              <w:rPr>
                <w:rFonts w:ascii="Arial" w:hAnsi="Arial" w:cs="Arial"/>
                <w:b/>
                <w:bCs/>
              </w:rPr>
              <w:t>Details of service / function:</w:t>
            </w:r>
          </w:p>
        </w:tc>
      </w:tr>
      <w:tr w:rsidR="003845CB" w:rsidRPr="00383C62" w14:paraId="6BA31C86" w14:textId="77777777" w:rsidTr="00A568AD">
        <w:tc>
          <w:tcPr>
            <w:tcW w:w="9006"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B4DEA7D" w14:textId="4EFD6F59" w:rsidR="00B24A27" w:rsidRPr="00135B99" w:rsidRDefault="00B24A27" w:rsidP="000C0027">
            <w:pPr>
              <w:spacing w:before="120" w:after="120"/>
              <w:ind w:left="22" w:right="240"/>
              <w:rPr>
                <w:rFonts w:ascii="Arial" w:hAnsi="Arial" w:cs="Arial"/>
                <w:b/>
                <w:bCs/>
              </w:rPr>
            </w:pPr>
            <w:r w:rsidRPr="00135B99">
              <w:rPr>
                <w:rFonts w:ascii="Arial" w:hAnsi="Arial" w:cs="Arial"/>
                <w:b/>
                <w:bCs/>
              </w:rPr>
              <w:t xml:space="preserve">Overview of Services </w:t>
            </w:r>
          </w:p>
          <w:p w14:paraId="6BA57921" w14:textId="3A6DD000" w:rsidR="00135B99" w:rsidRPr="00E70B19" w:rsidRDefault="00135B99" w:rsidP="00135B99">
            <w:pPr>
              <w:autoSpaceDE w:val="0"/>
              <w:autoSpaceDN w:val="0"/>
              <w:adjustRightInd w:val="0"/>
              <w:spacing w:after="0" w:line="240" w:lineRule="auto"/>
              <w:rPr>
                <w:rFonts w:ascii="Arial" w:hAnsi="Arial" w:cs="Arial"/>
              </w:rPr>
            </w:pPr>
            <w:r w:rsidRPr="00E70B19">
              <w:rPr>
                <w:rFonts w:ascii="Arial" w:hAnsi="Arial" w:cs="Arial"/>
              </w:rPr>
              <w:t>Liverpool University Hospitals breast services deal with both benign (non-cancerous) breast problems, and breast cancer</w:t>
            </w:r>
            <w:r w:rsidR="00D17E96" w:rsidRPr="00E70B19">
              <w:rPr>
                <w:rFonts w:ascii="Arial" w:hAnsi="Arial" w:cs="Arial"/>
              </w:rPr>
              <w:t>. Breast cancer is the most common type of female cancer in the UK. With over 55,000 women (and 370 men) diagnosed each year, this accounts for 15% of all new cancer cases. Nationally, rates for breast cancer are projected to rise by 2% by 2035. T</w:t>
            </w:r>
            <w:r w:rsidRPr="00E70B19">
              <w:rPr>
                <w:rFonts w:ascii="Arial" w:hAnsi="Arial" w:cs="Arial"/>
              </w:rPr>
              <w:t>he teams treat more than 750 cancer cases each year. They provide a full range of diagnostic, treatment and support services, including one-stop diagnostic clinics, breast cancer removal, reconstructive and cosmetic procedures, family history assessment and patient support clinics.</w:t>
            </w:r>
          </w:p>
          <w:p w14:paraId="02476BFB" w14:textId="77777777" w:rsidR="00135B99" w:rsidRPr="00E70B19" w:rsidRDefault="00135B99" w:rsidP="00135B99">
            <w:pPr>
              <w:autoSpaceDE w:val="0"/>
              <w:autoSpaceDN w:val="0"/>
              <w:adjustRightInd w:val="0"/>
              <w:spacing w:after="0" w:line="240" w:lineRule="auto"/>
              <w:rPr>
                <w:rFonts w:ascii="Arial" w:hAnsi="Arial" w:cs="Arial"/>
              </w:rPr>
            </w:pPr>
          </w:p>
          <w:p w14:paraId="35648B3C" w14:textId="18FB9EBC" w:rsidR="00135B99" w:rsidRPr="00E70B19" w:rsidRDefault="00B24A27" w:rsidP="00135B99">
            <w:pPr>
              <w:adjustRightInd w:val="0"/>
              <w:spacing w:before="120" w:after="120"/>
              <w:ind w:left="22" w:right="240"/>
              <w:rPr>
                <w:rFonts w:ascii="Arial" w:hAnsi="Arial" w:cs="Arial"/>
                <w:bCs/>
              </w:rPr>
            </w:pPr>
            <w:r w:rsidRPr="00E70B19">
              <w:rPr>
                <w:rFonts w:ascii="Arial" w:hAnsi="Arial" w:cs="Arial"/>
                <w:bCs/>
              </w:rPr>
              <w:t xml:space="preserve">The service aims to provide a world class individualised service to patients with breast concerns throughout the highly specialised multidisciplinary team that take pride in offering patients an efficient, </w:t>
            </w:r>
            <w:r w:rsidR="000A4F70" w:rsidRPr="00E70B19">
              <w:rPr>
                <w:rFonts w:ascii="Arial" w:hAnsi="Arial" w:cs="Arial"/>
                <w:bCs/>
              </w:rPr>
              <w:t>high-quality</w:t>
            </w:r>
            <w:r w:rsidRPr="00E70B19">
              <w:rPr>
                <w:rFonts w:ascii="Arial" w:hAnsi="Arial" w:cs="Arial"/>
                <w:bCs/>
              </w:rPr>
              <w:t xml:space="preserve"> service.</w:t>
            </w:r>
          </w:p>
          <w:p w14:paraId="257BB5F4" w14:textId="59BC80FA" w:rsidR="00135B99" w:rsidRPr="00135B99" w:rsidRDefault="00135B99" w:rsidP="00135B99">
            <w:pPr>
              <w:autoSpaceDE w:val="0"/>
              <w:autoSpaceDN w:val="0"/>
              <w:adjustRightInd w:val="0"/>
              <w:spacing w:after="0" w:line="240" w:lineRule="auto"/>
              <w:rPr>
                <w:rFonts w:ascii="Arial" w:hAnsi="Arial" w:cs="Arial"/>
              </w:rPr>
            </w:pPr>
            <w:r w:rsidRPr="00135B99">
              <w:rPr>
                <w:rFonts w:ascii="Arial" w:hAnsi="Arial" w:cs="Arial"/>
              </w:rPr>
              <w:t>Liverpool University Hospitals breast services take place at</w:t>
            </w:r>
            <w:r w:rsidR="00E70B19">
              <w:rPr>
                <w:rFonts w:ascii="Arial" w:hAnsi="Arial" w:cs="Arial"/>
              </w:rPr>
              <w:t xml:space="preserve"> </w:t>
            </w:r>
            <w:r w:rsidRPr="00135B99">
              <w:rPr>
                <w:rFonts w:ascii="Arial" w:hAnsi="Arial" w:cs="Arial"/>
              </w:rPr>
              <w:t>three locations:</w:t>
            </w:r>
          </w:p>
          <w:p w14:paraId="1E82AB84" w14:textId="55D2F486" w:rsidR="00135B99" w:rsidRPr="00135B99" w:rsidRDefault="00135B99" w:rsidP="00135B99">
            <w:pPr>
              <w:autoSpaceDE w:val="0"/>
              <w:autoSpaceDN w:val="0"/>
              <w:adjustRightInd w:val="0"/>
              <w:spacing w:after="0" w:line="240" w:lineRule="auto"/>
              <w:rPr>
                <w:rFonts w:ascii="Arial" w:hAnsi="Arial" w:cs="Arial"/>
              </w:rPr>
            </w:pPr>
            <w:r w:rsidRPr="00135B99">
              <w:rPr>
                <w:rFonts w:ascii="Arial" w:hAnsi="Arial" w:cs="Arial"/>
              </w:rPr>
              <w:t>• The Marina Dalglish Breast Unit at Aintree Hospital</w:t>
            </w:r>
          </w:p>
          <w:p w14:paraId="15FA9DBB" w14:textId="77777777" w:rsidR="00135B99" w:rsidRPr="00135B99" w:rsidRDefault="00135B99" w:rsidP="00135B99">
            <w:pPr>
              <w:autoSpaceDE w:val="0"/>
              <w:autoSpaceDN w:val="0"/>
              <w:adjustRightInd w:val="0"/>
              <w:spacing w:after="0" w:line="240" w:lineRule="auto"/>
              <w:rPr>
                <w:rFonts w:ascii="Arial" w:hAnsi="Arial" w:cs="Arial"/>
              </w:rPr>
            </w:pPr>
            <w:r w:rsidRPr="00135B99">
              <w:rPr>
                <w:rFonts w:ascii="Arial" w:hAnsi="Arial" w:cs="Arial"/>
              </w:rPr>
              <w:t>• Broadgreen Hospital</w:t>
            </w:r>
          </w:p>
          <w:p w14:paraId="057BF74F" w14:textId="1D92C21C" w:rsidR="00B24A27" w:rsidRDefault="00135B99" w:rsidP="00D17E96">
            <w:pPr>
              <w:autoSpaceDE w:val="0"/>
              <w:autoSpaceDN w:val="0"/>
              <w:adjustRightInd w:val="0"/>
              <w:spacing w:after="0" w:line="240" w:lineRule="auto"/>
              <w:rPr>
                <w:rFonts w:ascii="Arial" w:hAnsi="Arial" w:cs="Arial"/>
              </w:rPr>
            </w:pPr>
            <w:r w:rsidRPr="00135B99">
              <w:rPr>
                <w:rFonts w:ascii="Arial" w:hAnsi="Arial" w:cs="Arial"/>
              </w:rPr>
              <w:t>• The Linda McCartney Centre at the Royal Liverpool Hospital</w:t>
            </w:r>
          </w:p>
          <w:p w14:paraId="222D6B57" w14:textId="77777777" w:rsidR="00D17E96" w:rsidRDefault="00D17E96" w:rsidP="00D17E96">
            <w:pPr>
              <w:autoSpaceDE w:val="0"/>
              <w:autoSpaceDN w:val="0"/>
              <w:adjustRightInd w:val="0"/>
              <w:spacing w:after="0" w:line="240" w:lineRule="auto"/>
              <w:rPr>
                <w:rFonts w:ascii="Arial" w:hAnsi="Arial" w:cs="Arial"/>
              </w:rPr>
            </w:pPr>
          </w:p>
          <w:p w14:paraId="40E6DBA1" w14:textId="2A9E6CC9" w:rsidR="00D17E96" w:rsidRPr="00D17E96" w:rsidRDefault="00D17E96" w:rsidP="00D17E96">
            <w:pPr>
              <w:autoSpaceDE w:val="0"/>
              <w:autoSpaceDN w:val="0"/>
              <w:adjustRightInd w:val="0"/>
              <w:spacing w:after="0" w:line="240" w:lineRule="auto"/>
              <w:rPr>
                <w:rFonts w:ascii="Arial" w:hAnsi="Arial" w:cs="Arial"/>
              </w:rPr>
            </w:pPr>
            <w:r w:rsidRPr="00D17E96">
              <w:rPr>
                <w:rFonts w:ascii="Arial" w:hAnsi="Arial" w:cs="Arial"/>
              </w:rPr>
              <w:t>Each location provides different types of care:</w:t>
            </w:r>
          </w:p>
          <w:p w14:paraId="4007FC81" w14:textId="788B8F14" w:rsidR="00D17E96" w:rsidRPr="00D17E96" w:rsidRDefault="00D17E96" w:rsidP="00D17E96">
            <w:pPr>
              <w:autoSpaceDE w:val="0"/>
              <w:autoSpaceDN w:val="0"/>
              <w:adjustRightInd w:val="0"/>
              <w:spacing w:after="0" w:line="240" w:lineRule="auto"/>
              <w:rPr>
                <w:rFonts w:ascii="Arial" w:hAnsi="Arial" w:cs="Arial"/>
              </w:rPr>
            </w:pPr>
            <w:r w:rsidRPr="00D17E96">
              <w:rPr>
                <w:rFonts w:ascii="Arial" w:hAnsi="Arial" w:cs="Arial"/>
              </w:rPr>
              <w:t>• Clinics to diagnose patients take place</w:t>
            </w:r>
            <w:r>
              <w:rPr>
                <w:rFonts w:ascii="Arial" w:hAnsi="Arial" w:cs="Arial"/>
              </w:rPr>
              <w:t xml:space="preserve"> </w:t>
            </w:r>
            <w:r w:rsidRPr="00D17E96">
              <w:rPr>
                <w:rFonts w:ascii="Arial" w:hAnsi="Arial" w:cs="Arial"/>
              </w:rPr>
              <w:t>at both Aintree Hospital and the Royal</w:t>
            </w:r>
          </w:p>
          <w:p w14:paraId="0D6EBFCD" w14:textId="77777777" w:rsidR="00D17E96" w:rsidRPr="00D17E96" w:rsidRDefault="00D17E96" w:rsidP="00D17E96">
            <w:pPr>
              <w:autoSpaceDE w:val="0"/>
              <w:autoSpaceDN w:val="0"/>
              <w:adjustRightInd w:val="0"/>
              <w:spacing w:after="0" w:line="240" w:lineRule="auto"/>
              <w:rPr>
                <w:rFonts w:ascii="Arial" w:hAnsi="Arial" w:cs="Arial"/>
              </w:rPr>
            </w:pPr>
            <w:r w:rsidRPr="00D17E96">
              <w:rPr>
                <w:rFonts w:ascii="Arial" w:hAnsi="Arial" w:cs="Arial"/>
              </w:rPr>
              <w:t>Liverpool Hospital.</w:t>
            </w:r>
          </w:p>
          <w:p w14:paraId="78153C9C" w14:textId="1EB894AC" w:rsidR="00D17E96" w:rsidRPr="00D17E96" w:rsidRDefault="00D17E96" w:rsidP="00D17E96">
            <w:pPr>
              <w:autoSpaceDE w:val="0"/>
              <w:autoSpaceDN w:val="0"/>
              <w:adjustRightInd w:val="0"/>
              <w:spacing w:after="0" w:line="240" w:lineRule="auto"/>
              <w:rPr>
                <w:rFonts w:ascii="Arial" w:hAnsi="Arial" w:cs="Arial"/>
              </w:rPr>
            </w:pPr>
            <w:r w:rsidRPr="00D17E96">
              <w:rPr>
                <w:rFonts w:ascii="Arial" w:hAnsi="Arial" w:cs="Arial"/>
              </w:rPr>
              <w:t>• Breast screening for women aged</w:t>
            </w:r>
            <w:r>
              <w:rPr>
                <w:rFonts w:ascii="Arial" w:hAnsi="Arial" w:cs="Arial"/>
              </w:rPr>
              <w:t xml:space="preserve"> </w:t>
            </w:r>
            <w:r w:rsidRPr="00D17E96">
              <w:rPr>
                <w:rFonts w:ascii="Arial" w:hAnsi="Arial" w:cs="Arial"/>
              </w:rPr>
              <w:t>50 to 70, as part of the National</w:t>
            </w:r>
            <w:r>
              <w:rPr>
                <w:rFonts w:ascii="Arial" w:hAnsi="Arial" w:cs="Arial"/>
              </w:rPr>
              <w:t xml:space="preserve"> </w:t>
            </w:r>
            <w:r w:rsidRPr="00D17E96">
              <w:rPr>
                <w:rFonts w:ascii="Arial" w:hAnsi="Arial" w:cs="Arial"/>
              </w:rPr>
              <w:t>Breast Screening Programme, is based at</w:t>
            </w:r>
            <w:r>
              <w:rPr>
                <w:rFonts w:ascii="Arial" w:hAnsi="Arial" w:cs="Arial"/>
              </w:rPr>
              <w:t xml:space="preserve"> </w:t>
            </w:r>
            <w:r w:rsidRPr="00D17E96">
              <w:rPr>
                <w:rFonts w:ascii="Arial" w:hAnsi="Arial" w:cs="Arial"/>
              </w:rPr>
              <w:t>Broadgreen Hospital, and via mobile units.</w:t>
            </w:r>
          </w:p>
          <w:p w14:paraId="30BAE27F" w14:textId="2D8D6679" w:rsidR="00D17E96" w:rsidRPr="00D17E96" w:rsidRDefault="00D17E96" w:rsidP="00D17E96">
            <w:pPr>
              <w:autoSpaceDE w:val="0"/>
              <w:autoSpaceDN w:val="0"/>
              <w:adjustRightInd w:val="0"/>
              <w:spacing w:after="0" w:line="240" w:lineRule="auto"/>
              <w:rPr>
                <w:rFonts w:ascii="Arial" w:hAnsi="Arial" w:cs="Arial"/>
              </w:rPr>
            </w:pPr>
            <w:r w:rsidRPr="00D17E96">
              <w:rPr>
                <w:rFonts w:ascii="Arial" w:hAnsi="Arial" w:cs="Arial"/>
              </w:rPr>
              <w:lastRenderedPageBreak/>
              <w:t>• Breast surgery currently takes place</w:t>
            </w:r>
            <w:r>
              <w:rPr>
                <w:rFonts w:ascii="Arial" w:hAnsi="Arial" w:cs="Arial"/>
              </w:rPr>
              <w:t xml:space="preserve"> </w:t>
            </w:r>
            <w:r w:rsidRPr="00D17E96">
              <w:rPr>
                <w:rFonts w:ascii="Arial" w:hAnsi="Arial" w:cs="Arial"/>
              </w:rPr>
              <w:t>at Broadgreen Hospital and the Royal</w:t>
            </w:r>
            <w:r>
              <w:rPr>
                <w:rFonts w:ascii="Arial" w:hAnsi="Arial" w:cs="Arial"/>
              </w:rPr>
              <w:t xml:space="preserve"> </w:t>
            </w:r>
            <w:r w:rsidRPr="00D17E96">
              <w:rPr>
                <w:rFonts w:ascii="Arial" w:hAnsi="Arial" w:cs="Arial"/>
              </w:rPr>
              <w:t>Liverpool Hospital. Before the COVID-19</w:t>
            </w:r>
            <w:r>
              <w:rPr>
                <w:rFonts w:ascii="Arial" w:hAnsi="Arial" w:cs="Arial"/>
              </w:rPr>
              <w:t xml:space="preserve"> </w:t>
            </w:r>
            <w:r w:rsidRPr="00D17E96">
              <w:rPr>
                <w:rFonts w:ascii="Arial" w:hAnsi="Arial" w:cs="Arial"/>
              </w:rPr>
              <w:t>pandemic, breast surgery took place at</w:t>
            </w:r>
            <w:r>
              <w:rPr>
                <w:rFonts w:ascii="Arial" w:hAnsi="Arial" w:cs="Arial"/>
              </w:rPr>
              <w:t xml:space="preserve"> </w:t>
            </w:r>
            <w:r w:rsidRPr="00D17E96">
              <w:rPr>
                <w:rFonts w:ascii="Arial" w:hAnsi="Arial" w:cs="Arial"/>
              </w:rPr>
              <w:t>Aintree Hospital and the Royal Liverpool</w:t>
            </w:r>
            <w:r>
              <w:rPr>
                <w:rFonts w:ascii="Arial" w:hAnsi="Arial" w:cs="Arial"/>
              </w:rPr>
              <w:t xml:space="preserve"> </w:t>
            </w:r>
            <w:r w:rsidRPr="00D17E96">
              <w:rPr>
                <w:rFonts w:ascii="Arial" w:hAnsi="Arial" w:cs="Arial"/>
              </w:rPr>
              <w:t>Hospital. However, because of the</w:t>
            </w:r>
            <w:r>
              <w:rPr>
                <w:rFonts w:ascii="Arial" w:hAnsi="Arial" w:cs="Arial"/>
              </w:rPr>
              <w:t xml:space="preserve"> </w:t>
            </w:r>
            <w:r w:rsidRPr="00D17E96">
              <w:rPr>
                <w:rFonts w:ascii="Arial" w:hAnsi="Arial" w:cs="Arial"/>
              </w:rPr>
              <w:t>pandemic a series of temporary changes</w:t>
            </w:r>
            <w:r>
              <w:rPr>
                <w:rFonts w:ascii="Arial" w:hAnsi="Arial" w:cs="Arial"/>
              </w:rPr>
              <w:t xml:space="preserve"> </w:t>
            </w:r>
            <w:r w:rsidRPr="00D17E96">
              <w:rPr>
                <w:rFonts w:ascii="Arial" w:hAnsi="Arial" w:cs="Arial"/>
              </w:rPr>
              <w:t>were put into place, to allow services</w:t>
            </w:r>
            <w:r>
              <w:rPr>
                <w:rFonts w:ascii="Arial" w:hAnsi="Arial" w:cs="Arial"/>
              </w:rPr>
              <w:t xml:space="preserve"> </w:t>
            </w:r>
            <w:r w:rsidRPr="00D17E96">
              <w:rPr>
                <w:rFonts w:ascii="Arial" w:hAnsi="Arial" w:cs="Arial"/>
              </w:rPr>
              <w:t>to continue and minimise disruption for</w:t>
            </w:r>
            <w:r>
              <w:rPr>
                <w:rFonts w:ascii="Arial" w:hAnsi="Arial" w:cs="Arial"/>
              </w:rPr>
              <w:t xml:space="preserve"> </w:t>
            </w:r>
            <w:r w:rsidRPr="00D17E96">
              <w:rPr>
                <w:rFonts w:ascii="Arial" w:hAnsi="Arial" w:cs="Arial"/>
              </w:rPr>
              <w:t>patients. In autumn 2021, the majority of</w:t>
            </w:r>
            <w:r>
              <w:rPr>
                <w:rFonts w:ascii="Arial" w:hAnsi="Arial" w:cs="Arial"/>
              </w:rPr>
              <w:t xml:space="preserve"> </w:t>
            </w:r>
            <w:r w:rsidRPr="00D17E96">
              <w:rPr>
                <w:rFonts w:ascii="Arial" w:hAnsi="Arial" w:cs="Arial"/>
              </w:rPr>
              <w:t>breast surgery was moved to Broadgreen</w:t>
            </w:r>
            <w:r>
              <w:rPr>
                <w:rFonts w:ascii="Arial" w:hAnsi="Arial" w:cs="Arial"/>
              </w:rPr>
              <w:t xml:space="preserve"> </w:t>
            </w:r>
            <w:r w:rsidRPr="00D17E96">
              <w:rPr>
                <w:rFonts w:ascii="Arial" w:hAnsi="Arial" w:cs="Arial"/>
              </w:rPr>
              <w:t>Hospital, with a small number of more</w:t>
            </w:r>
            <w:r>
              <w:rPr>
                <w:rFonts w:ascii="Arial" w:hAnsi="Arial" w:cs="Arial"/>
              </w:rPr>
              <w:t xml:space="preserve"> </w:t>
            </w:r>
            <w:r w:rsidRPr="00D17E96">
              <w:rPr>
                <w:rFonts w:ascii="Arial" w:hAnsi="Arial" w:cs="Arial"/>
              </w:rPr>
              <w:t>complex patients being treated at the</w:t>
            </w:r>
          </w:p>
          <w:p w14:paraId="60088A29" w14:textId="3DF9E054" w:rsidR="00D17E96" w:rsidRPr="00D17E96" w:rsidRDefault="00D17E96" w:rsidP="00D17E96">
            <w:pPr>
              <w:autoSpaceDE w:val="0"/>
              <w:autoSpaceDN w:val="0"/>
              <w:adjustRightInd w:val="0"/>
              <w:spacing w:after="0" w:line="240" w:lineRule="auto"/>
              <w:rPr>
                <w:rFonts w:ascii="Arial" w:hAnsi="Arial" w:cs="Arial"/>
              </w:rPr>
            </w:pPr>
            <w:r w:rsidRPr="00D17E96">
              <w:rPr>
                <w:rFonts w:ascii="Arial" w:hAnsi="Arial" w:cs="Arial"/>
              </w:rPr>
              <w:t>Royal Liverpool Hospital. This</w:t>
            </w:r>
            <w:r>
              <w:rPr>
                <w:rFonts w:ascii="Arial" w:hAnsi="Arial" w:cs="Arial"/>
              </w:rPr>
              <w:t xml:space="preserve"> </w:t>
            </w:r>
            <w:r w:rsidRPr="00D17E96">
              <w:rPr>
                <w:rFonts w:ascii="Arial" w:hAnsi="Arial" w:cs="Arial"/>
              </w:rPr>
              <w:t>arrangement is part of the plan to recover</w:t>
            </w:r>
            <w:r>
              <w:rPr>
                <w:rFonts w:ascii="Arial" w:hAnsi="Arial" w:cs="Arial"/>
              </w:rPr>
              <w:t xml:space="preserve"> </w:t>
            </w:r>
            <w:r w:rsidRPr="00D17E96">
              <w:rPr>
                <w:rFonts w:ascii="Arial" w:hAnsi="Arial" w:cs="Arial"/>
              </w:rPr>
              <w:t>services after COVID-19. Currently, no</w:t>
            </w:r>
            <w:r>
              <w:rPr>
                <w:rFonts w:ascii="Arial" w:hAnsi="Arial" w:cs="Arial"/>
              </w:rPr>
              <w:t xml:space="preserve"> </w:t>
            </w:r>
            <w:r w:rsidRPr="00D17E96">
              <w:rPr>
                <w:rFonts w:ascii="Arial" w:hAnsi="Arial" w:cs="Arial"/>
              </w:rPr>
              <w:t>breast surgery is taking place at Aintree</w:t>
            </w:r>
            <w:r>
              <w:rPr>
                <w:rFonts w:ascii="Arial" w:hAnsi="Arial" w:cs="Arial"/>
              </w:rPr>
              <w:t xml:space="preserve"> </w:t>
            </w:r>
            <w:r w:rsidRPr="00D17E96">
              <w:rPr>
                <w:rFonts w:ascii="Arial" w:hAnsi="Arial" w:cs="Arial"/>
              </w:rPr>
              <w:t>Hospital. This is a temporary change –</w:t>
            </w:r>
            <w:r>
              <w:rPr>
                <w:rFonts w:ascii="Arial" w:hAnsi="Arial" w:cs="Arial"/>
              </w:rPr>
              <w:t xml:space="preserve"> </w:t>
            </w:r>
            <w:r w:rsidRPr="00D17E96">
              <w:rPr>
                <w:rFonts w:ascii="Arial" w:hAnsi="Arial" w:cs="Arial"/>
              </w:rPr>
              <w:t>the purpose of this public consultation is</w:t>
            </w:r>
            <w:r>
              <w:rPr>
                <w:rFonts w:ascii="Arial" w:hAnsi="Arial" w:cs="Arial"/>
              </w:rPr>
              <w:t xml:space="preserve"> </w:t>
            </w:r>
            <w:r w:rsidRPr="00D17E96">
              <w:rPr>
                <w:rFonts w:ascii="Arial" w:hAnsi="Arial" w:cs="Arial"/>
              </w:rPr>
              <w:t>to put forward a permanent proposal for</w:t>
            </w:r>
            <w:r>
              <w:rPr>
                <w:rFonts w:ascii="Arial" w:hAnsi="Arial" w:cs="Arial"/>
              </w:rPr>
              <w:t xml:space="preserve"> </w:t>
            </w:r>
            <w:r w:rsidRPr="00D17E96">
              <w:rPr>
                <w:rFonts w:ascii="Arial" w:hAnsi="Arial" w:cs="Arial"/>
              </w:rPr>
              <w:t>the future of breast surgery at Liverpool</w:t>
            </w:r>
            <w:r>
              <w:rPr>
                <w:rFonts w:ascii="Arial" w:hAnsi="Arial" w:cs="Arial"/>
              </w:rPr>
              <w:t xml:space="preserve"> </w:t>
            </w:r>
            <w:r w:rsidRPr="00D17E96">
              <w:rPr>
                <w:rFonts w:ascii="Arial" w:hAnsi="Arial" w:cs="Arial"/>
              </w:rPr>
              <w:t>University Hospitals.</w:t>
            </w:r>
          </w:p>
          <w:p w14:paraId="145954E8" w14:textId="77777777" w:rsidR="00D17E96" w:rsidRDefault="00D17E96" w:rsidP="00D17E96">
            <w:pPr>
              <w:autoSpaceDE w:val="0"/>
              <w:autoSpaceDN w:val="0"/>
              <w:adjustRightInd w:val="0"/>
              <w:spacing w:after="0" w:line="240" w:lineRule="auto"/>
              <w:rPr>
                <w:rFonts w:ascii="Arial" w:hAnsi="Arial" w:cs="Arial"/>
                <w:color w:val="07090E"/>
              </w:rPr>
            </w:pPr>
          </w:p>
          <w:p w14:paraId="6429F63C" w14:textId="35F145B6" w:rsidR="00D17E96" w:rsidRPr="00D17E96" w:rsidRDefault="00D17E96" w:rsidP="00D17E96">
            <w:pPr>
              <w:autoSpaceDE w:val="0"/>
              <w:autoSpaceDN w:val="0"/>
              <w:adjustRightInd w:val="0"/>
              <w:spacing w:after="0" w:line="240" w:lineRule="auto"/>
              <w:rPr>
                <w:rFonts w:ascii="Arial" w:hAnsi="Arial" w:cs="Arial"/>
                <w:color w:val="07090E"/>
              </w:rPr>
            </w:pPr>
            <w:r w:rsidRPr="00D17E96">
              <w:rPr>
                <w:rFonts w:ascii="Arial" w:hAnsi="Arial" w:cs="Arial"/>
                <w:color w:val="07090E"/>
              </w:rPr>
              <w:t>The table below shows which areas the majority of patients who use</w:t>
            </w:r>
            <w:r>
              <w:rPr>
                <w:rFonts w:ascii="Arial" w:hAnsi="Arial" w:cs="Arial"/>
                <w:color w:val="07090E"/>
              </w:rPr>
              <w:t xml:space="preserve"> </w:t>
            </w:r>
            <w:r w:rsidRPr="00D17E96">
              <w:rPr>
                <w:rFonts w:ascii="Arial" w:hAnsi="Arial" w:cs="Arial"/>
                <w:color w:val="07090E"/>
              </w:rPr>
              <w:t>breast services come from, and whether they use Aintree Hospital or the</w:t>
            </w:r>
            <w:r>
              <w:rPr>
                <w:rFonts w:ascii="Arial" w:hAnsi="Arial" w:cs="Arial"/>
                <w:color w:val="07090E"/>
              </w:rPr>
              <w:t xml:space="preserve"> </w:t>
            </w:r>
            <w:r w:rsidRPr="00D17E96">
              <w:rPr>
                <w:rFonts w:ascii="Arial" w:hAnsi="Arial" w:cs="Arial"/>
                <w:color w:val="07090E"/>
              </w:rPr>
              <w:t>Royal Liverpool Hospital (they don’t reflect the patients currently using</w:t>
            </w:r>
            <w:r>
              <w:rPr>
                <w:rFonts w:ascii="Arial" w:hAnsi="Arial" w:cs="Arial"/>
                <w:color w:val="07090E"/>
              </w:rPr>
              <w:t xml:space="preserve"> </w:t>
            </w:r>
            <w:r w:rsidRPr="00D17E96">
              <w:rPr>
                <w:rFonts w:ascii="Arial" w:hAnsi="Arial" w:cs="Arial"/>
                <w:color w:val="07090E"/>
              </w:rPr>
              <w:t>Broadgreen as this is a temporary change).</w:t>
            </w:r>
          </w:p>
          <w:p w14:paraId="7F634F63" w14:textId="46E82647" w:rsidR="00D17E96" w:rsidRPr="00D17E96" w:rsidRDefault="00D17E96" w:rsidP="00D17E96">
            <w:pPr>
              <w:autoSpaceDE w:val="0"/>
              <w:autoSpaceDN w:val="0"/>
              <w:adjustRightInd w:val="0"/>
              <w:spacing w:after="0" w:line="240" w:lineRule="auto"/>
              <w:rPr>
                <w:rFonts w:ascii="Arial" w:hAnsi="Arial" w:cs="Arial"/>
                <w:color w:val="07090E"/>
              </w:rPr>
            </w:pPr>
            <w:r w:rsidRPr="00D17E96">
              <w:rPr>
                <w:rFonts w:ascii="Arial" w:hAnsi="Arial" w:cs="Arial"/>
                <w:color w:val="07090E"/>
              </w:rPr>
              <w:t>The figures shown are for 2019/20 (rounded to the nearest whole number). Where there are</w:t>
            </w:r>
            <w:r>
              <w:rPr>
                <w:rFonts w:ascii="Arial" w:hAnsi="Arial" w:cs="Arial"/>
                <w:color w:val="07090E"/>
              </w:rPr>
              <w:t xml:space="preserve"> </w:t>
            </w:r>
            <w:r w:rsidRPr="00D17E96">
              <w:rPr>
                <w:rFonts w:ascii="Arial" w:hAnsi="Arial" w:cs="Arial"/>
                <w:color w:val="07090E"/>
              </w:rPr>
              <w:t xml:space="preserve">only a very small number of patients from a particular area, </w:t>
            </w:r>
            <w:r>
              <w:rPr>
                <w:rFonts w:ascii="Arial" w:hAnsi="Arial" w:cs="Arial"/>
                <w:color w:val="07090E"/>
              </w:rPr>
              <w:t>they</w:t>
            </w:r>
            <w:r w:rsidRPr="00D17E96">
              <w:rPr>
                <w:rFonts w:ascii="Arial" w:hAnsi="Arial" w:cs="Arial"/>
                <w:color w:val="07090E"/>
              </w:rPr>
              <w:t xml:space="preserve"> have</w:t>
            </w:r>
            <w:r>
              <w:rPr>
                <w:rFonts w:ascii="Arial" w:hAnsi="Arial" w:cs="Arial"/>
                <w:color w:val="07090E"/>
              </w:rPr>
              <w:t xml:space="preserve"> been</w:t>
            </w:r>
            <w:r w:rsidRPr="00D17E96">
              <w:rPr>
                <w:rFonts w:ascii="Arial" w:hAnsi="Arial" w:cs="Arial"/>
                <w:color w:val="07090E"/>
              </w:rPr>
              <w:t xml:space="preserve"> included in</w:t>
            </w:r>
            <w:r>
              <w:rPr>
                <w:rFonts w:ascii="Arial" w:hAnsi="Arial" w:cs="Arial"/>
                <w:color w:val="07090E"/>
              </w:rPr>
              <w:t xml:space="preserve"> the</w:t>
            </w:r>
            <w:r w:rsidRPr="00D17E96">
              <w:rPr>
                <w:rFonts w:ascii="Arial" w:hAnsi="Arial" w:cs="Arial"/>
                <w:color w:val="07090E"/>
              </w:rPr>
              <w:t xml:space="preserve"> ‘other’</w:t>
            </w:r>
            <w:r>
              <w:rPr>
                <w:rFonts w:ascii="Arial" w:hAnsi="Arial" w:cs="Arial"/>
                <w:color w:val="07090E"/>
              </w:rPr>
              <w:t xml:space="preserve"> listing</w:t>
            </w:r>
            <w:r w:rsidRPr="00D17E96">
              <w:rPr>
                <w:rFonts w:ascii="Arial" w:hAnsi="Arial" w:cs="Arial"/>
                <w:color w:val="07090E"/>
              </w:rPr>
              <w:t>.</w:t>
            </w:r>
          </w:p>
          <w:p w14:paraId="1D1A4399" w14:textId="38D25B52" w:rsidR="00D17E96" w:rsidRDefault="00D17E96" w:rsidP="000517FE">
            <w:pPr>
              <w:adjustRightInd w:val="0"/>
              <w:spacing w:before="120" w:after="120"/>
              <w:ind w:right="240"/>
              <w:rPr>
                <w:rFonts w:ascii="Arial" w:hAnsi="Arial" w:cs="Arial"/>
                <w:bCs/>
              </w:rPr>
            </w:pPr>
            <w:r>
              <w:rPr>
                <w:noProof/>
              </w:rPr>
              <w:drawing>
                <wp:inline distT="0" distB="0" distL="0" distR="0" wp14:anchorId="79062656" wp14:editId="7BF9B15E">
                  <wp:extent cx="5210175" cy="4391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10175" cy="4391025"/>
                          </a:xfrm>
                          <a:prstGeom prst="rect">
                            <a:avLst/>
                          </a:prstGeom>
                        </pic:spPr>
                      </pic:pic>
                    </a:graphicData>
                  </a:graphic>
                </wp:inline>
              </w:drawing>
            </w:r>
          </w:p>
          <w:p w14:paraId="15559D77" w14:textId="1219014E" w:rsidR="00020ACB" w:rsidRDefault="00020ACB" w:rsidP="00020ACB">
            <w:pPr>
              <w:adjustRightInd w:val="0"/>
              <w:spacing w:after="0" w:line="240" w:lineRule="auto"/>
              <w:ind w:left="23" w:right="238"/>
              <w:rPr>
                <w:rFonts w:ascii="Arial" w:hAnsi="Arial" w:cs="Arial"/>
                <w:bCs/>
              </w:rPr>
            </w:pPr>
            <w:r>
              <w:rPr>
                <w:rFonts w:ascii="Arial" w:hAnsi="Arial" w:cs="Arial"/>
                <w:bCs/>
              </w:rPr>
              <w:t xml:space="preserve">Service activity by sex is 94% female and 6% male. </w:t>
            </w:r>
          </w:p>
          <w:p w14:paraId="35294A22" w14:textId="74A547DE" w:rsidR="00020ACB" w:rsidRDefault="00020ACB" w:rsidP="00020ACB">
            <w:pPr>
              <w:adjustRightInd w:val="0"/>
              <w:spacing w:after="0" w:line="240" w:lineRule="auto"/>
              <w:ind w:left="23" w:right="238"/>
              <w:rPr>
                <w:rFonts w:ascii="Arial" w:hAnsi="Arial" w:cs="Arial"/>
                <w:bCs/>
              </w:rPr>
            </w:pPr>
            <w:r>
              <w:rPr>
                <w:rFonts w:ascii="Arial" w:hAnsi="Arial" w:cs="Arial"/>
                <w:bCs/>
              </w:rPr>
              <w:t>Service activity by age is as follows:</w:t>
            </w:r>
          </w:p>
          <w:p w14:paraId="03C3055D" w14:textId="401911DF" w:rsidR="00020ACB" w:rsidRDefault="00020ACB" w:rsidP="00020ACB">
            <w:pPr>
              <w:adjustRightInd w:val="0"/>
              <w:spacing w:after="0" w:line="240" w:lineRule="auto"/>
              <w:ind w:left="23" w:right="238"/>
              <w:rPr>
                <w:rFonts w:ascii="Arial" w:hAnsi="Arial" w:cs="Arial"/>
                <w:bCs/>
              </w:rPr>
            </w:pPr>
            <w:r>
              <w:rPr>
                <w:rFonts w:ascii="Arial" w:hAnsi="Arial" w:cs="Arial"/>
                <w:bCs/>
              </w:rPr>
              <w:t>Under 30: 5%</w:t>
            </w:r>
          </w:p>
          <w:p w14:paraId="07E77099" w14:textId="51118CE3" w:rsidR="00020ACB" w:rsidRDefault="00020ACB" w:rsidP="00020ACB">
            <w:pPr>
              <w:adjustRightInd w:val="0"/>
              <w:spacing w:after="0" w:line="240" w:lineRule="auto"/>
              <w:ind w:left="23" w:right="238"/>
              <w:rPr>
                <w:rFonts w:ascii="Arial" w:hAnsi="Arial" w:cs="Arial"/>
                <w:bCs/>
              </w:rPr>
            </w:pPr>
            <w:r>
              <w:rPr>
                <w:rFonts w:ascii="Arial" w:hAnsi="Arial" w:cs="Arial"/>
                <w:bCs/>
              </w:rPr>
              <w:t>30 – 39: 9%</w:t>
            </w:r>
          </w:p>
          <w:p w14:paraId="2956C685" w14:textId="51CD11C3" w:rsidR="00020ACB" w:rsidRDefault="00020ACB" w:rsidP="00020ACB">
            <w:pPr>
              <w:adjustRightInd w:val="0"/>
              <w:spacing w:after="0" w:line="240" w:lineRule="auto"/>
              <w:ind w:left="23" w:right="238"/>
              <w:rPr>
                <w:rFonts w:ascii="Arial" w:hAnsi="Arial" w:cs="Arial"/>
                <w:bCs/>
              </w:rPr>
            </w:pPr>
            <w:r>
              <w:rPr>
                <w:rFonts w:ascii="Arial" w:hAnsi="Arial" w:cs="Arial"/>
                <w:bCs/>
              </w:rPr>
              <w:t>40 – 49: 16%</w:t>
            </w:r>
          </w:p>
          <w:p w14:paraId="3B1A6885" w14:textId="639CF355" w:rsidR="00020ACB" w:rsidRDefault="00020ACB" w:rsidP="00020ACB">
            <w:pPr>
              <w:adjustRightInd w:val="0"/>
              <w:spacing w:after="0" w:line="240" w:lineRule="auto"/>
              <w:ind w:left="23" w:right="238"/>
              <w:rPr>
                <w:rFonts w:ascii="Arial" w:hAnsi="Arial" w:cs="Arial"/>
                <w:bCs/>
              </w:rPr>
            </w:pPr>
            <w:r>
              <w:rPr>
                <w:rFonts w:ascii="Arial" w:hAnsi="Arial" w:cs="Arial"/>
                <w:bCs/>
              </w:rPr>
              <w:t>50 – 59: 26%</w:t>
            </w:r>
          </w:p>
          <w:p w14:paraId="7F63628A" w14:textId="7A5D0A22" w:rsidR="00020ACB" w:rsidRDefault="00020ACB" w:rsidP="00020ACB">
            <w:pPr>
              <w:adjustRightInd w:val="0"/>
              <w:spacing w:after="0" w:line="240" w:lineRule="auto"/>
              <w:ind w:left="23" w:right="238"/>
              <w:rPr>
                <w:rFonts w:ascii="Arial" w:hAnsi="Arial" w:cs="Arial"/>
                <w:bCs/>
              </w:rPr>
            </w:pPr>
            <w:r>
              <w:rPr>
                <w:rFonts w:ascii="Arial" w:hAnsi="Arial" w:cs="Arial"/>
                <w:bCs/>
              </w:rPr>
              <w:t>60 – 69: 21%</w:t>
            </w:r>
          </w:p>
          <w:p w14:paraId="1A746C80" w14:textId="793B83BE" w:rsidR="00020ACB" w:rsidRDefault="00020ACB" w:rsidP="00020ACB">
            <w:pPr>
              <w:adjustRightInd w:val="0"/>
              <w:spacing w:after="0" w:line="240" w:lineRule="auto"/>
              <w:ind w:left="23" w:right="238"/>
              <w:rPr>
                <w:rFonts w:ascii="Arial" w:hAnsi="Arial" w:cs="Arial"/>
                <w:bCs/>
              </w:rPr>
            </w:pPr>
            <w:r>
              <w:rPr>
                <w:rFonts w:ascii="Arial" w:hAnsi="Arial" w:cs="Arial"/>
                <w:bCs/>
              </w:rPr>
              <w:t>70 – 79: 16%</w:t>
            </w:r>
          </w:p>
          <w:p w14:paraId="4807D6E0" w14:textId="5AC8407B" w:rsidR="00020ACB" w:rsidRDefault="00020ACB" w:rsidP="00020ACB">
            <w:pPr>
              <w:adjustRightInd w:val="0"/>
              <w:spacing w:after="0" w:line="240" w:lineRule="auto"/>
              <w:ind w:left="23" w:right="238"/>
              <w:rPr>
                <w:rFonts w:ascii="Arial" w:hAnsi="Arial" w:cs="Arial"/>
                <w:bCs/>
              </w:rPr>
            </w:pPr>
            <w:r>
              <w:rPr>
                <w:rFonts w:ascii="Arial" w:hAnsi="Arial" w:cs="Arial"/>
                <w:bCs/>
              </w:rPr>
              <w:t>80 – 89: 6%</w:t>
            </w:r>
          </w:p>
          <w:p w14:paraId="67F2E0B3" w14:textId="377F13E0" w:rsidR="003845CB" w:rsidRPr="00020ACB" w:rsidRDefault="00020ACB" w:rsidP="00020ACB">
            <w:pPr>
              <w:adjustRightInd w:val="0"/>
              <w:spacing w:after="0" w:line="240" w:lineRule="auto"/>
              <w:ind w:left="23" w:right="238"/>
              <w:rPr>
                <w:rFonts w:ascii="Arial" w:hAnsi="Arial" w:cs="Arial"/>
                <w:bCs/>
              </w:rPr>
            </w:pPr>
            <w:r>
              <w:rPr>
                <w:rFonts w:ascii="Arial" w:hAnsi="Arial" w:cs="Arial"/>
                <w:bCs/>
              </w:rPr>
              <w:lastRenderedPageBreak/>
              <w:t>90 – 99: 1%</w:t>
            </w:r>
          </w:p>
        </w:tc>
      </w:tr>
      <w:tr w:rsidR="003845CB" w:rsidRPr="00383C62" w14:paraId="34F1CAD9" w14:textId="77777777" w:rsidTr="00A568AD">
        <w:tc>
          <w:tcPr>
            <w:tcW w:w="9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8A374A" w14:textId="77777777" w:rsidR="00C61A1D" w:rsidRPr="00383C62" w:rsidRDefault="003845CB" w:rsidP="00383C62">
            <w:pPr>
              <w:spacing w:before="120" w:after="120"/>
              <w:rPr>
                <w:rFonts w:ascii="Arial" w:hAnsi="Arial" w:cs="Arial"/>
                <w:u w:val="single"/>
              </w:rPr>
            </w:pPr>
            <w:r w:rsidRPr="00383C62">
              <w:rPr>
                <w:rFonts w:ascii="Arial" w:hAnsi="Arial" w:cs="Arial"/>
                <w:u w:val="single"/>
              </w:rPr>
              <w:lastRenderedPageBreak/>
              <w:t xml:space="preserve">What is the </w:t>
            </w:r>
            <w:r w:rsidRPr="00383C62">
              <w:rPr>
                <w:rFonts w:ascii="Arial" w:hAnsi="Arial" w:cs="Arial"/>
                <w:b/>
                <w:bCs/>
                <w:u w:val="single"/>
              </w:rPr>
              <w:t>legitimate aim</w:t>
            </w:r>
            <w:r w:rsidRPr="00383C62">
              <w:rPr>
                <w:rFonts w:ascii="Arial" w:hAnsi="Arial" w:cs="Arial"/>
                <w:u w:val="single"/>
              </w:rPr>
              <w:t xml:space="preserve"> of the service change / redesign </w:t>
            </w:r>
          </w:p>
          <w:p w14:paraId="06B44644" w14:textId="77777777" w:rsidR="003845CB" w:rsidRPr="00383C62" w:rsidRDefault="003845CB" w:rsidP="00E70B19">
            <w:pPr>
              <w:numPr>
                <w:ilvl w:val="0"/>
                <w:numId w:val="5"/>
              </w:numPr>
              <w:spacing w:after="0" w:line="240" w:lineRule="auto"/>
              <w:ind w:left="714" w:hanging="357"/>
              <w:rPr>
                <w:rFonts w:ascii="Arial" w:hAnsi="Arial" w:cs="Arial"/>
              </w:rPr>
            </w:pPr>
            <w:r w:rsidRPr="00383C62">
              <w:rPr>
                <w:rFonts w:ascii="Arial" w:hAnsi="Arial" w:cs="Arial"/>
              </w:rPr>
              <w:t>Demographic needs and changing patient needs are changing because of an ageing population</w:t>
            </w:r>
            <w:r w:rsidR="004069C5" w:rsidRPr="00383C62">
              <w:rPr>
                <w:rFonts w:ascii="Arial" w:hAnsi="Arial" w:cs="Arial"/>
              </w:rPr>
              <w:t>.</w:t>
            </w:r>
          </w:p>
          <w:p w14:paraId="59DB578D" w14:textId="77777777" w:rsidR="003845CB" w:rsidRDefault="003845CB" w:rsidP="00E70B19">
            <w:pPr>
              <w:numPr>
                <w:ilvl w:val="0"/>
                <w:numId w:val="5"/>
              </w:numPr>
              <w:spacing w:after="0" w:line="240" w:lineRule="auto"/>
              <w:ind w:left="714" w:hanging="357"/>
              <w:rPr>
                <w:rFonts w:ascii="Arial" w:hAnsi="Arial" w:cs="Arial"/>
              </w:rPr>
            </w:pPr>
            <w:r w:rsidRPr="00383C62">
              <w:rPr>
                <w:rFonts w:ascii="Arial" w:hAnsi="Arial" w:cs="Arial"/>
              </w:rPr>
              <w:t>Value for Money-more efficient</w:t>
            </w:r>
            <w:r w:rsidR="00E11778">
              <w:rPr>
                <w:rFonts w:ascii="Arial" w:hAnsi="Arial" w:cs="Arial"/>
              </w:rPr>
              <w:t xml:space="preserve"> and equitable</w:t>
            </w:r>
            <w:r w:rsidRPr="00383C62">
              <w:rPr>
                <w:rFonts w:ascii="Arial" w:hAnsi="Arial" w:cs="Arial"/>
              </w:rPr>
              <w:t xml:space="preserve"> service</w:t>
            </w:r>
            <w:r w:rsidR="00E11778">
              <w:rPr>
                <w:rFonts w:ascii="Arial" w:hAnsi="Arial" w:cs="Arial"/>
              </w:rPr>
              <w:t xml:space="preserve"> for patients</w:t>
            </w:r>
            <w:r w:rsidRPr="00383C62">
              <w:rPr>
                <w:rFonts w:ascii="Arial" w:hAnsi="Arial" w:cs="Arial"/>
              </w:rPr>
              <w:t xml:space="preserve"> </w:t>
            </w:r>
          </w:p>
          <w:p w14:paraId="324B7E4B" w14:textId="77777777" w:rsidR="00D17E96" w:rsidRDefault="00D17E96" w:rsidP="00E70B19">
            <w:pPr>
              <w:numPr>
                <w:ilvl w:val="0"/>
                <w:numId w:val="5"/>
              </w:numPr>
              <w:spacing w:after="0" w:line="240" w:lineRule="auto"/>
              <w:ind w:left="714" w:hanging="357"/>
              <w:rPr>
                <w:rFonts w:ascii="Arial" w:hAnsi="Arial" w:cs="Arial"/>
              </w:rPr>
            </w:pPr>
            <w:r>
              <w:rPr>
                <w:rFonts w:ascii="Arial" w:hAnsi="Arial" w:cs="Arial"/>
              </w:rPr>
              <w:t>Duplication and inefficiency across sites</w:t>
            </w:r>
          </w:p>
          <w:p w14:paraId="40F1F9CA" w14:textId="77777777" w:rsidR="00D17E96" w:rsidRDefault="00D17E96" w:rsidP="00E70B19">
            <w:pPr>
              <w:numPr>
                <w:ilvl w:val="0"/>
                <w:numId w:val="5"/>
              </w:numPr>
              <w:spacing w:after="0" w:line="240" w:lineRule="auto"/>
              <w:ind w:left="714" w:hanging="357"/>
              <w:rPr>
                <w:rFonts w:ascii="Arial" w:hAnsi="Arial" w:cs="Arial"/>
              </w:rPr>
            </w:pPr>
            <w:r>
              <w:rPr>
                <w:rFonts w:ascii="Arial" w:hAnsi="Arial" w:cs="Arial"/>
              </w:rPr>
              <w:t xml:space="preserve">Differences in capacity across sites </w:t>
            </w:r>
          </w:p>
          <w:p w14:paraId="6C420C30" w14:textId="77777777" w:rsidR="00D17E96" w:rsidRDefault="00D17E96" w:rsidP="00E70B19">
            <w:pPr>
              <w:numPr>
                <w:ilvl w:val="0"/>
                <w:numId w:val="5"/>
              </w:numPr>
              <w:spacing w:after="0" w:line="240" w:lineRule="auto"/>
              <w:ind w:left="714" w:hanging="357"/>
              <w:rPr>
                <w:rFonts w:ascii="Arial" w:hAnsi="Arial" w:cs="Arial"/>
              </w:rPr>
            </w:pPr>
            <w:r>
              <w:rPr>
                <w:rFonts w:ascii="Arial" w:hAnsi="Arial" w:cs="Arial"/>
              </w:rPr>
              <w:t>Shortage of Radiology support.</w:t>
            </w:r>
          </w:p>
          <w:p w14:paraId="3C2551A4" w14:textId="77777777" w:rsidR="0035591F" w:rsidRDefault="0035591F" w:rsidP="00E70B19">
            <w:pPr>
              <w:numPr>
                <w:ilvl w:val="0"/>
                <w:numId w:val="5"/>
              </w:numPr>
              <w:spacing w:after="0" w:line="240" w:lineRule="auto"/>
              <w:ind w:left="714" w:hanging="357"/>
              <w:rPr>
                <w:rFonts w:ascii="Arial" w:hAnsi="Arial" w:cs="Arial"/>
              </w:rPr>
            </w:pPr>
            <w:r>
              <w:rPr>
                <w:rFonts w:ascii="Arial" w:hAnsi="Arial" w:cs="Arial"/>
              </w:rPr>
              <w:t>Variation in patient pathways</w:t>
            </w:r>
          </w:p>
          <w:p w14:paraId="131C04D3" w14:textId="7D154779" w:rsidR="0035591F" w:rsidRPr="0035591F" w:rsidRDefault="0035591F" w:rsidP="00E70B19">
            <w:pPr>
              <w:numPr>
                <w:ilvl w:val="0"/>
                <w:numId w:val="5"/>
              </w:numPr>
              <w:spacing w:after="0" w:line="240" w:lineRule="auto"/>
              <w:ind w:left="714" w:hanging="357"/>
              <w:rPr>
                <w:rFonts w:ascii="Arial" w:hAnsi="Arial" w:cs="Arial"/>
              </w:rPr>
            </w:pPr>
            <w:r>
              <w:rPr>
                <w:rFonts w:ascii="Arial" w:hAnsi="Arial" w:cs="Arial"/>
              </w:rPr>
              <w:t>Access to radio pharmacy</w:t>
            </w:r>
          </w:p>
        </w:tc>
      </w:tr>
      <w:tr w:rsidR="003845CB" w:rsidRPr="00383C62" w14:paraId="01E288E6" w14:textId="77777777" w:rsidTr="00A568AD">
        <w:tc>
          <w:tcPr>
            <w:tcW w:w="9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24C0A2" w14:textId="77777777" w:rsidR="00891D41" w:rsidRPr="00383C62" w:rsidRDefault="00891D41" w:rsidP="009B2FFF">
            <w:pPr>
              <w:spacing w:before="120" w:after="120"/>
              <w:ind w:right="240"/>
              <w:rPr>
                <w:rFonts w:ascii="Arial" w:hAnsi="Arial" w:cs="Arial"/>
                <w:b/>
                <w:bCs/>
              </w:rPr>
            </w:pPr>
            <w:r w:rsidRPr="00383C62">
              <w:rPr>
                <w:rFonts w:ascii="Arial" w:hAnsi="Arial" w:cs="Arial"/>
                <w:b/>
                <w:bCs/>
              </w:rPr>
              <w:t>Case for Change – Current Challenges</w:t>
            </w:r>
          </w:p>
          <w:p w14:paraId="31007C32" w14:textId="77777777" w:rsidR="00891D41" w:rsidRPr="00383C62" w:rsidRDefault="00891D41" w:rsidP="009B2FFF">
            <w:pPr>
              <w:adjustRightInd w:val="0"/>
              <w:spacing w:before="120" w:after="120"/>
              <w:ind w:right="240"/>
              <w:rPr>
                <w:rFonts w:ascii="Arial" w:hAnsi="Arial" w:cs="Arial"/>
                <w:bCs/>
              </w:rPr>
            </w:pPr>
            <w:r w:rsidRPr="00383C62">
              <w:rPr>
                <w:rFonts w:ascii="Arial" w:hAnsi="Arial" w:cs="Arial"/>
                <w:bCs/>
              </w:rPr>
              <w:t xml:space="preserve">The greatest challenges within the Breast service currently, is that of capacity, as well as the different care pathways that exist. </w:t>
            </w:r>
          </w:p>
          <w:p w14:paraId="4DD05EA8" w14:textId="77777777" w:rsidR="00891D41" w:rsidRPr="00383C62" w:rsidRDefault="00891D41" w:rsidP="009B2FFF">
            <w:pPr>
              <w:adjustRightInd w:val="0"/>
              <w:spacing w:before="120" w:after="120"/>
              <w:ind w:right="240"/>
              <w:rPr>
                <w:rFonts w:ascii="Arial" w:hAnsi="Arial" w:cs="Arial"/>
                <w:bCs/>
              </w:rPr>
            </w:pPr>
            <w:r w:rsidRPr="00383C62">
              <w:rPr>
                <w:rFonts w:ascii="Arial" w:hAnsi="Arial" w:cs="Arial"/>
                <w:bCs/>
              </w:rPr>
              <w:t xml:space="preserve">These challenges impact on the Trust’s ability to provide timely access to care and subsequently on patient outcomes and experience. </w:t>
            </w:r>
          </w:p>
          <w:p w14:paraId="3AFFC983" w14:textId="76671B88" w:rsidR="00166051" w:rsidRPr="00E11778" w:rsidRDefault="00891D41" w:rsidP="009B2FFF">
            <w:pPr>
              <w:adjustRightInd w:val="0"/>
              <w:spacing w:before="120" w:after="120"/>
              <w:ind w:right="240"/>
              <w:rPr>
                <w:rFonts w:ascii="Arial" w:hAnsi="Arial" w:cs="Arial"/>
                <w:bCs/>
              </w:rPr>
            </w:pPr>
            <w:r w:rsidRPr="00383C62">
              <w:rPr>
                <w:rFonts w:ascii="Arial" w:hAnsi="Arial" w:cs="Arial"/>
                <w:bCs/>
              </w:rPr>
              <w:t>This also affects the services ability to standardise care and operate as an integrated and merged service.</w:t>
            </w:r>
          </w:p>
        </w:tc>
      </w:tr>
      <w:tr w:rsidR="003845CB" w:rsidRPr="00383C62" w14:paraId="4B492BAA" w14:textId="77777777" w:rsidTr="00A568AD">
        <w:tc>
          <w:tcPr>
            <w:tcW w:w="9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A356E4" w14:textId="12DECAE2" w:rsidR="003845CB" w:rsidRPr="00E11778" w:rsidRDefault="003845CB" w:rsidP="00E11778">
            <w:pPr>
              <w:pStyle w:val="Normal1"/>
              <w:numPr>
                <w:ilvl w:val="0"/>
                <w:numId w:val="6"/>
              </w:numPr>
              <w:pBdr>
                <w:top w:val="nil"/>
                <w:left w:val="nil"/>
                <w:bottom w:val="nil"/>
                <w:right w:val="nil"/>
                <w:between w:val="nil"/>
              </w:pBdr>
              <w:spacing w:before="120" w:after="120"/>
              <w:rPr>
                <w:rFonts w:ascii="Arial" w:eastAsia="Arial" w:hAnsi="Arial" w:cs="Arial"/>
                <w:color w:val="000000"/>
              </w:rPr>
            </w:pPr>
            <w:r w:rsidRPr="00383C62">
              <w:rPr>
                <w:rFonts w:ascii="Arial" w:eastAsia="Arial" w:hAnsi="Arial" w:cs="Arial"/>
                <w:b/>
                <w:color w:val="000000"/>
              </w:rPr>
              <w:t xml:space="preserve">Change to service </w:t>
            </w:r>
          </w:p>
        </w:tc>
      </w:tr>
      <w:tr w:rsidR="003845CB" w:rsidRPr="00383C62" w14:paraId="5EB627B3" w14:textId="77777777" w:rsidTr="00A568AD">
        <w:tc>
          <w:tcPr>
            <w:tcW w:w="9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726A68" w14:textId="77777777" w:rsidR="003D6753" w:rsidRPr="00383C62" w:rsidRDefault="003D6753" w:rsidP="009B2FFF">
            <w:pPr>
              <w:spacing w:before="120" w:after="120"/>
              <w:ind w:right="240"/>
              <w:rPr>
                <w:rFonts w:ascii="Arial" w:hAnsi="Arial" w:cs="Arial"/>
                <w:b/>
                <w:bCs/>
              </w:rPr>
            </w:pPr>
            <w:r w:rsidRPr="00383C62">
              <w:rPr>
                <w:rFonts w:ascii="Arial" w:hAnsi="Arial" w:cs="Arial"/>
                <w:b/>
                <w:bCs/>
              </w:rPr>
              <w:t>Proposed Clinical Model</w:t>
            </w:r>
          </w:p>
          <w:p w14:paraId="1CBFC975" w14:textId="04A03DC3" w:rsidR="003D6753" w:rsidRPr="00383C62" w:rsidRDefault="003D6753" w:rsidP="00383C62">
            <w:pPr>
              <w:spacing w:before="120" w:after="120"/>
              <w:rPr>
                <w:rFonts w:ascii="Arial" w:eastAsiaTheme="minorHAnsi" w:hAnsi="Arial" w:cs="Arial"/>
                <w:b/>
                <w:bCs/>
              </w:rPr>
            </w:pPr>
            <w:r w:rsidRPr="00383C62">
              <w:rPr>
                <w:rFonts w:ascii="Arial" w:eastAsiaTheme="minorHAnsi" w:hAnsi="Arial" w:cs="Arial"/>
                <w:b/>
                <w:bCs/>
              </w:rPr>
              <w:t>Overview</w:t>
            </w:r>
          </w:p>
          <w:p w14:paraId="5CF11B1A" w14:textId="3074AD88" w:rsidR="00C61A1D" w:rsidRPr="00383C62" w:rsidRDefault="003D6753" w:rsidP="00383C62">
            <w:pPr>
              <w:spacing w:before="120" w:after="120"/>
              <w:rPr>
                <w:rFonts w:ascii="Arial" w:eastAsiaTheme="minorHAnsi" w:hAnsi="Arial" w:cs="Arial"/>
              </w:rPr>
            </w:pPr>
            <w:r w:rsidRPr="00383C62">
              <w:rPr>
                <w:rFonts w:ascii="Arial" w:eastAsiaTheme="minorHAnsi" w:hAnsi="Arial" w:cs="Arial"/>
              </w:rPr>
              <w:t xml:space="preserve">The proposed model is for all surgery, both cancer and benign, to be consolidated at the New Royal Liverpool Hospital site. This model includes an allocation of 2 dedicated Breast inpatient beds, as well as 6 </w:t>
            </w:r>
            <w:r w:rsidR="0035591F" w:rsidRPr="00383C62">
              <w:rPr>
                <w:rFonts w:ascii="Arial" w:eastAsiaTheme="minorHAnsi" w:hAnsi="Arial" w:cs="Arial"/>
              </w:rPr>
              <w:t>day</w:t>
            </w:r>
            <w:r w:rsidR="00196D8C">
              <w:rPr>
                <w:rFonts w:ascii="Arial" w:eastAsiaTheme="minorHAnsi" w:hAnsi="Arial" w:cs="Arial"/>
              </w:rPr>
              <w:t>-</w:t>
            </w:r>
            <w:r w:rsidR="0035591F" w:rsidRPr="00383C62">
              <w:rPr>
                <w:rFonts w:ascii="Arial" w:eastAsiaTheme="minorHAnsi" w:hAnsi="Arial" w:cs="Arial"/>
              </w:rPr>
              <w:t>case</w:t>
            </w:r>
            <w:r w:rsidRPr="00383C62">
              <w:rPr>
                <w:rFonts w:ascii="Arial" w:eastAsiaTheme="minorHAnsi" w:hAnsi="Arial" w:cs="Arial"/>
              </w:rPr>
              <w:t xml:space="preserve"> beds</w:t>
            </w:r>
            <w:r w:rsidR="00E11778">
              <w:rPr>
                <w:rFonts w:ascii="Arial" w:eastAsiaTheme="minorHAnsi" w:hAnsi="Arial" w:cs="Arial"/>
              </w:rPr>
              <w:t xml:space="preserve">. </w:t>
            </w:r>
            <w:r w:rsidRPr="00383C62">
              <w:rPr>
                <w:rFonts w:ascii="Arial" w:eastAsiaTheme="minorHAnsi" w:hAnsi="Arial" w:cs="Arial"/>
              </w:rPr>
              <w:t xml:space="preserve"> Outpatients</w:t>
            </w:r>
            <w:r w:rsidR="00E11778">
              <w:rPr>
                <w:rFonts w:ascii="Arial" w:eastAsiaTheme="minorHAnsi" w:hAnsi="Arial" w:cs="Arial"/>
              </w:rPr>
              <w:t>, d</w:t>
            </w:r>
            <w:r w:rsidRPr="00383C62">
              <w:rPr>
                <w:rFonts w:ascii="Arial" w:eastAsiaTheme="minorHAnsi" w:hAnsi="Arial" w:cs="Arial"/>
              </w:rPr>
              <w:t>iagnostic</w:t>
            </w:r>
            <w:r w:rsidR="00E11778">
              <w:rPr>
                <w:rFonts w:ascii="Arial" w:eastAsiaTheme="minorHAnsi" w:hAnsi="Arial" w:cs="Arial"/>
              </w:rPr>
              <w:t xml:space="preserve"> and surveillance </w:t>
            </w:r>
            <w:r w:rsidRPr="00383C62">
              <w:rPr>
                <w:rFonts w:ascii="Arial" w:eastAsiaTheme="minorHAnsi" w:hAnsi="Arial" w:cs="Arial"/>
              </w:rPr>
              <w:t>services would remain at both sites, however Aintree Hospital patients who require cancer treatment or surgery would be referred to the Royal Site.</w:t>
            </w:r>
          </w:p>
          <w:p w14:paraId="65221FC8" w14:textId="562A9C1C" w:rsidR="003D6753" w:rsidRPr="00383C62" w:rsidRDefault="003D6753" w:rsidP="00383C62">
            <w:pPr>
              <w:pStyle w:val="BodyText"/>
              <w:spacing w:before="120" w:after="120" w:line="276" w:lineRule="auto"/>
              <w:rPr>
                <w:b/>
                <w:bCs/>
              </w:rPr>
            </w:pPr>
            <w:r w:rsidRPr="00383C62">
              <w:rPr>
                <w:b/>
                <w:bCs/>
              </w:rPr>
              <w:t>Changes for patients</w:t>
            </w:r>
            <w:r w:rsidR="00166051" w:rsidRPr="00383C62">
              <w:rPr>
                <w:b/>
                <w:bCs/>
              </w:rPr>
              <w:t xml:space="preserve"> &amp; visitors</w:t>
            </w:r>
          </w:p>
          <w:p w14:paraId="6C7D355C" w14:textId="7170BCE2" w:rsidR="003D6753" w:rsidRPr="00383C62" w:rsidRDefault="003D6753" w:rsidP="00383C62">
            <w:pPr>
              <w:pStyle w:val="BodyText"/>
              <w:spacing w:before="120" w:after="120" w:line="276" w:lineRule="auto"/>
            </w:pPr>
            <w:r w:rsidRPr="00383C62">
              <w:t xml:space="preserve">Breast surgery and inpatient beds will all be accommodated on the New Royal Liverpool Hospital site. All patients requiring Breast surgery and inpatient care will be admitted to the Royal, which will house increased theatre and bed capacity and will benefit from being co-located with other cancer specialties.  This will improve the quality of care that is delivered and ensure that all patients are able to access safe, timely and consistent care. </w:t>
            </w:r>
          </w:p>
          <w:p w14:paraId="1A74E9E2" w14:textId="34B33D48" w:rsidR="003D6753" w:rsidRPr="00383C62" w:rsidRDefault="003D6753" w:rsidP="00383C62">
            <w:pPr>
              <w:pStyle w:val="BodyText"/>
              <w:spacing w:before="120" w:after="120" w:line="276" w:lineRule="auto"/>
            </w:pPr>
            <w:r w:rsidRPr="00383C62">
              <w:t>All outpatient diagnostic</w:t>
            </w:r>
            <w:r w:rsidR="00DB1129">
              <w:t xml:space="preserve">, and surveillance </w:t>
            </w:r>
            <w:r w:rsidRPr="00383C62">
              <w:t>services will remain at the Royal Liverpool Hospital and Aintree Hospital Sites, maintaining patient choice where it is clinically appropriate. Furthermore, Breast Screening Services will remain at Broadgreen Hospital as part of the NHS Breast Screening Programme.</w:t>
            </w:r>
          </w:p>
          <w:p w14:paraId="2ED6DBA7" w14:textId="7E0A65D8" w:rsidR="0035591F" w:rsidRPr="009B2FFF" w:rsidRDefault="003D6753" w:rsidP="00383C62">
            <w:pPr>
              <w:pStyle w:val="BodyText"/>
              <w:spacing w:before="120" w:after="120" w:line="276" w:lineRule="auto"/>
            </w:pPr>
            <w:r w:rsidRPr="00383C62">
              <w:t>The proposed clinical model will impact visitors</w:t>
            </w:r>
            <w:r w:rsidR="00E8615A" w:rsidRPr="00383C62">
              <w:t xml:space="preserve"> due to centralising location that may have an effect on travel and traveling</w:t>
            </w:r>
            <w:r w:rsidRPr="00383C62">
              <w:t>. Breast inpatient and Day</w:t>
            </w:r>
            <w:r w:rsidR="00E70B19">
              <w:t>-</w:t>
            </w:r>
            <w:r w:rsidRPr="00383C62">
              <w:t>Case beds will be provided at the Royal Liverpool Hospital. All visitors of Breast inpatients will attend the Royal Liverpool Hospital Site.</w:t>
            </w:r>
          </w:p>
          <w:p w14:paraId="2AD723F3" w14:textId="137035D8" w:rsidR="002C55D8" w:rsidRPr="002C55D8" w:rsidRDefault="0035591F" w:rsidP="002C55D8">
            <w:pPr>
              <w:pStyle w:val="BodyText"/>
              <w:rPr>
                <w:bCs/>
                <w:color w:val="000000"/>
              </w:rPr>
            </w:pPr>
            <w:r w:rsidRPr="002C55D8">
              <w:rPr>
                <w:bCs/>
                <w:color w:val="000000"/>
              </w:rPr>
              <w:t>The proposed model aims</w:t>
            </w:r>
            <w:r w:rsidR="002C55D8" w:rsidRPr="002C55D8">
              <w:rPr>
                <w:bCs/>
                <w:color w:val="000000"/>
              </w:rPr>
              <w:t>;</w:t>
            </w:r>
          </w:p>
          <w:p w14:paraId="12B0E572" w14:textId="259391A1" w:rsidR="0035591F" w:rsidRPr="002C55D8" w:rsidRDefault="009B2FFF" w:rsidP="002C55D8">
            <w:pPr>
              <w:pStyle w:val="BodyText"/>
              <w:numPr>
                <w:ilvl w:val="0"/>
                <w:numId w:val="22"/>
              </w:numPr>
              <w:rPr>
                <w:bCs/>
                <w:color w:val="000000"/>
              </w:rPr>
            </w:pPr>
            <w:r>
              <w:rPr>
                <w:bCs/>
                <w:color w:val="000000"/>
              </w:rPr>
              <w:t xml:space="preserve">To </w:t>
            </w:r>
            <w:r w:rsidR="0035591F" w:rsidRPr="002C55D8">
              <w:rPr>
                <w:bCs/>
                <w:color w:val="000000"/>
              </w:rPr>
              <w:t>streamline care and improving standards.</w:t>
            </w:r>
          </w:p>
          <w:p w14:paraId="1E5B009B" w14:textId="721C812E" w:rsidR="002C55D8" w:rsidRPr="002C55D8" w:rsidRDefault="009B2FFF" w:rsidP="002C55D8">
            <w:pPr>
              <w:pStyle w:val="BodyText"/>
              <w:numPr>
                <w:ilvl w:val="0"/>
                <w:numId w:val="22"/>
              </w:numPr>
              <w:rPr>
                <w:bCs/>
                <w:color w:val="000000"/>
              </w:rPr>
            </w:pPr>
            <w:r>
              <w:rPr>
                <w:bCs/>
                <w:color w:val="000000"/>
              </w:rPr>
              <w:t>To b</w:t>
            </w:r>
            <w:r w:rsidR="002C55D8" w:rsidRPr="002C55D8">
              <w:rPr>
                <w:bCs/>
                <w:color w:val="000000"/>
              </w:rPr>
              <w:t>etter manage demand and capacity.</w:t>
            </w:r>
          </w:p>
          <w:p w14:paraId="16B3698D" w14:textId="6E63A234" w:rsidR="002C55D8" w:rsidRPr="002C55D8" w:rsidRDefault="009B2FFF" w:rsidP="002C55D8">
            <w:pPr>
              <w:pStyle w:val="BodyText"/>
              <w:numPr>
                <w:ilvl w:val="0"/>
                <w:numId w:val="22"/>
              </w:numPr>
              <w:rPr>
                <w:bCs/>
                <w:color w:val="000000"/>
              </w:rPr>
            </w:pPr>
            <w:r>
              <w:rPr>
                <w:bCs/>
                <w:color w:val="000000"/>
              </w:rPr>
              <w:lastRenderedPageBreak/>
              <w:t>To have s</w:t>
            </w:r>
            <w:r w:rsidR="002C55D8" w:rsidRPr="002C55D8">
              <w:rPr>
                <w:bCs/>
                <w:color w:val="000000"/>
              </w:rPr>
              <w:t>moother arrangements for pre-operative assessment.</w:t>
            </w:r>
          </w:p>
          <w:p w14:paraId="51D0CADA" w14:textId="7C86E596" w:rsidR="002C55D8" w:rsidRPr="002C55D8" w:rsidRDefault="009B2FFF" w:rsidP="002C55D8">
            <w:pPr>
              <w:pStyle w:val="BodyText"/>
              <w:numPr>
                <w:ilvl w:val="0"/>
                <w:numId w:val="22"/>
              </w:numPr>
              <w:rPr>
                <w:bCs/>
                <w:color w:val="000000"/>
              </w:rPr>
            </w:pPr>
            <w:r>
              <w:rPr>
                <w:bCs/>
                <w:color w:val="000000"/>
              </w:rPr>
              <w:t>To have a d</w:t>
            </w:r>
            <w:r w:rsidR="002C55D8" w:rsidRPr="002C55D8">
              <w:rPr>
                <w:bCs/>
                <w:color w:val="000000"/>
              </w:rPr>
              <w:t>edicated breast day and inpatient ward.</w:t>
            </w:r>
          </w:p>
          <w:p w14:paraId="0C816127" w14:textId="7336D646" w:rsidR="002C55D8" w:rsidRPr="002C55D8" w:rsidRDefault="009B2FFF" w:rsidP="002C55D8">
            <w:pPr>
              <w:pStyle w:val="BodyText"/>
              <w:numPr>
                <w:ilvl w:val="0"/>
                <w:numId w:val="22"/>
              </w:numPr>
              <w:rPr>
                <w:bCs/>
                <w:color w:val="000000"/>
              </w:rPr>
            </w:pPr>
            <w:r>
              <w:rPr>
                <w:bCs/>
                <w:color w:val="000000"/>
              </w:rPr>
              <w:t>To d</w:t>
            </w:r>
            <w:r w:rsidR="002C55D8" w:rsidRPr="002C55D8">
              <w:rPr>
                <w:bCs/>
                <w:color w:val="000000"/>
              </w:rPr>
              <w:t>raw</w:t>
            </w:r>
            <w:r>
              <w:rPr>
                <w:bCs/>
                <w:color w:val="000000"/>
              </w:rPr>
              <w:t xml:space="preserve"> </w:t>
            </w:r>
            <w:r w:rsidR="002C55D8" w:rsidRPr="002C55D8">
              <w:rPr>
                <w:bCs/>
                <w:color w:val="000000"/>
              </w:rPr>
              <w:t>together best practice</w:t>
            </w:r>
          </w:p>
          <w:p w14:paraId="511CF37F" w14:textId="444CA730" w:rsidR="002C55D8" w:rsidRPr="002C55D8" w:rsidRDefault="009B2FFF" w:rsidP="002C55D8">
            <w:pPr>
              <w:pStyle w:val="BodyText"/>
              <w:numPr>
                <w:ilvl w:val="0"/>
                <w:numId w:val="22"/>
              </w:numPr>
              <w:rPr>
                <w:bCs/>
                <w:color w:val="000000"/>
              </w:rPr>
            </w:pPr>
            <w:r>
              <w:rPr>
                <w:bCs/>
                <w:color w:val="000000"/>
              </w:rPr>
              <w:t>To h</w:t>
            </w:r>
            <w:r w:rsidR="002C55D8" w:rsidRPr="002C55D8">
              <w:rPr>
                <w:bCs/>
                <w:color w:val="000000"/>
              </w:rPr>
              <w:t>ave access to an on-call breast consultant, seven days a week.</w:t>
            </w:r>
          </w:p>
        </w:tc>
      </w:tr>
      <w:tr w:rsidR="001837DF" w:rsidRPr="00383C62" w14:paraId="64B141C6" w14:textId="77777777" w:rsidTr="00A568AD">
        <w:tc>
          <w:tcPr>
            <w:tcW w:w="9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805106" w14:textId="3FA0AAFB" w:rsidR="001837DF" w:rsidRPr="00383C62" w:rsidRDefault="001837DF" w:rsidP="00383C62">
            <w:pPr>
              <w:pStyle w:val="Normal1"/>
              <w:numPr>
                <w:ilvl w:val="0"/>
                <w:numId w:val="6"/>
              </w:numPr>
              <w:pBdr>
                <w:top w:val="nil"/>
                <w:left w:val="nil"/>
                <w:bottom w:val="nil"/>
                <w:right w:val="nil"/>
                <w:between w:val="nil"/>
              </w:pBdr>
              <w:tabs>
                <w:tab w:val="left" w:pos="540"/>
                <w:tab w:val="left" w:pos="1080"/>
              </w:tabs>
              <w:spacing w:before="120" w:after="120"/>
              <w:rPr>
                <w:rFonts w:ascii="Arial" w:eastAsia="Arial" w:hAnsi="Arial" w:cs="Arial"/>
                <w:b/>
                <w:color w:val="000000"/>
              </w:rPr>
            </w:pPr>
            <w:r>
              <w:rPr>
                <w:rFonts w:ascii="Arial" w:eastAsia="Arial" w:hAnsi="Arial" w:cs="Arial"/>
                <w:b/>
                <w:color w:val="000000"/>
              </w:rPr>
              <w:lastRenderedPageBreak/>
              <w:t>Consultation</w:t>
            </w:r>
          </w:p>
        </w:tc>
      </w:tr>
      <w:tr w:rsidR="001837DF" w:rsidRPr="00383C62" w14:paraId="2180CD04" w14:textId="77777777" w:rsidTr="00A568AD">
        <w:tc>
          <w:tcPr>
            <w:tcW w:w="9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B0E6C9" w14:textId="3255F92C" w:rsidR="001837DF" w:rsidRPr="00E70B19" w:rsidRDefault="001837DF" w:rsidP="001837DF">
            <w:pPr>
              <w:shd w:val="clear" w:color="auto" w:fill="FFFFFF"/>
              <w:spacing w:after="100" w:afterAutospacing="1" w:line="240" w:lineRule="auto"/>
              <w:rPr>
                <w:rFonts w:ascii="Arial" w:eastAsia="Times New Roman" w:hAnsi="Arial" w:cs="Arial"/>
                <w:sz w:val="24"/>
                <w:szCs w:val="24"/>
              </w:rPr>
            </w:pPr>
            <w:r w:rsidRPr="00E70B19">
              <w:rPr>
                <w:rFonts w:ascii="Arial" w:eastAsia="Times New Roman" w:hAnsi="Arial" w:cs="Arial"/>
              </w:rPr>
              <w:t xml:space="preserve">A public consultation about proposals for five Liverpool University Hospitals NHS Foundation Trust (LUHFT) services – breast surgery, general surgery, nephrology, urology, and vascular </w:t>
            </w:r>
            <w:r w:rsidR="00E70B19">
              <w:rPr>
                <w:rFonts w:ascii="Arial" w:eastAsia="Times New Roman" w:hAnsi="Arial" w:cs="Arial"/>
              </w:rPr>
              <w:t>services</w:t>
            </w:r>
            <w:r w:rsidRPr="00E70B19">
              <w:rPr>
                <w:rFonts w:ascii="Arial" w:eastAsia="Times New Roman" w:hAnsi="Arial" w:cs="Arial"/>
              </w:rPr>
              <w:t xml:space="preserve"> took place between 7</w:t>
            </w:r>
            <w:r w:rsidRPr="00E70B19">
              <w:rPr>
                <w:rFonts w:ascii="Arial" w:eastAsia="Times New Roman" w:hAnsi="Arial" w:cs="Arial"/>
                <w:vertAlign w:val="superscript"/>
              </w:rPr>
              <w:t>th</w:t>
            </w:r>
            <w:r w:rsidRPr="00E70B19">
              <w:rPr>
                <w:rFonts w:ascii="Arial" w:eastAsia="Times New Roman" w:hAnsi="Arial" w:cs="Arial"/>
              </w:rPr>
              <w:t xml:space="preserve"> June 2022 and August 2022</w:t>
            </w:r>
            <w:r w:rsidRPr="00E70B19">
              <w:rPr>
                <w:rFonts w:ascii="Arial" w:eastAsia="Times New Roman" w:hAnsi="Arial" w:cs="Arial"/>
                <w:sz w:val="24"/>
                <w:szCs w:val="24"/>
              </w:rPr>
              <w:t>.</w:t>
            </w:r>
          </w:p>
          <w:p w14:paraId="726C4F4A" w14:textId="402AABF7" w:rsidR="001837DF" w:rsidRDefault="001837DF" w:rsidP="001837DF">
            <w:pPr>
              <w:shd w:val="clear" w:color="auto" w:fill="FFFFFF"/>
              <w:spacing w:after="100" w:afterAutospacing="1" w:line="240" w:lineRule="auto"/>
              <w:rPr>
                <w:rFonts w:ascii="Arial" w:eastAsia="Times New Roman" w:hAnsi="Arial" w:cs="Arial"/>
                <w:color w:val="212529"/>
                <w:sz w:val="24"/>
                <w:szCs w:val="24"/>
              </w:rPr>
            </w:pPr>
            <w:r w:rsidRPr="00086613">
              <w:rPr>
                <w:rFonts w:ascii="Arial" w:eastAsiaTheme="minorHAnsi" w:hAnsi="Arial" w:cs="Arial"/>
                <w:lang w:eastAsia="en-US"/>
              </w:rPr>
              <w:t xml:space="preserve">Participants could choose which medical areas they wished to comment on (they could choose more than one). 1489 people chose to comment on the </w:t>
            </w:r>
            <w:r>
              <w:rPr>
                <w:rFonts w:ascii="Arial" w:eastAsiaTheme="minorHAnsi" w:hAnsi="Arial" w:cs="Arial"/>
                <w:lang w:eastAsia="en-US"/>
              </w:rPr>
              <w:t xml:space="preserve">proposed </w:t>
            </w:r>
            <w:r w:rsidRPr="00086613">
              <w:rPr>
                <w:rFonts w:ascii="Arial" w:eastAsiaTheme="minorHAnsi" w:hAnsi="Arial" w:cs="Arial"/>
                <w:lang w:eastAsia="en-US"/>
              </w:rPr>
              <w:t>Breast serv</w:t>
            </w:r>
            <w:r>
              <w:rPr>
                <w:rFonts w:ascii="Arial" w:eastAsiaTheme="minorHAnsi" w:hAnsi="Arial" w:cs="Arial"/>
                <w:lang w:eastAsia="en-US"/>
              </w:rPr>
              <w:t>ic</w:t>
            </w:r>
            <w:r w:rsidRPr="00086613">
              <w:rPr>
                <w:rFonts w:ascii="Arial" w:eastAsiaTheme="minorHAnsi" w:hAnsi="Arial" w:cs="Arial"/>
                <w:lang w:eastAsia="en-US"/>
              </w:rPr>
              <w:t>e model.</w:t>
            </w:r>
          </w:p>
          <w:p w14:paraId="561C1C52" w14:textId="1EB3CA80" w:rsidR="001837DF" w:rsidRPr="001837DF" w:rsidRDefault="001837DF" w:rsidP="001837DF">
            <w:pPr>
              <w:shd w:val="clear" w:color="auto" w:fill="FFFFFF"/>
              <w:spacing w:after="100" w:afterAutospacing="1" w:line="240" w:lineRule="auto"/>
              <w:rPr>
                <w:rFonts w:ascii="Arial" w:eastAsia="Times New Roman" w:hAnsi="Arial" w:cs="Arial"/>
                <w:color w:val="212529"/>
                <w:sz w:val="24"/>
                <w:szCs w:val="24"/>
              </w:rPr>
            </w:pPr>
            <w:r>
              <w:rPr>
                <w:rFonts w:ascii="Arial" w:eastAsia="Arial" w:hAnsi="Arial" w:cs="Arial"/>
              </w:rPr>
              <w:t>This data includes those who shared</w:t>
            </w:r>
            <w:r>
              <w:rPr>
                <w:rFonts w:ascii="Arial" w:hAnsi="Arial" w:cs="Arial"/>
                <w:noProof/>
              </w:rPr>
              <w:t xml:space="preserve"> that they were</w:t>
            </w:r>
            <w:r>
              <w:rPr>
                <w:rFonts w:ascii="Arial" w:eastAsia="Arial" w:hAnsi="Arial" w:cs="Arial"/>
              </w:rPr>
              <w:t xml:space="preserve"> a healthcare professional as well as public responses.  </w:t>
            </w:r>
          </w:p>
          <w:p w14:paraId="38E15B94" w14:textId="3882FDA8" w:rsidR="001837DF" w:rsidRDefault="001837DF" w:rsidP="001837DF">
            <w:pPr>
              <w:spacing w:before="120" w:after="120"/>
              <w:rPr>
                <w:rFonts w:ascii="Arial" w:eastAsia="Arial" w:hAnsi="Arial" w:cs="Arial"/>
              </w:rPr>
            </w:pPr>
            <w:r w:rsidRPr="000B2300">
              <w:rPr>
                <w:rFonts w:ascii="Arial" w:eastAsia="Arial" w:hAnsi="Arial" w:cs="Arial"/>
              </w:rPr>
              <w:t>N.B.</w:t>
            </w:r>
            <w:r>
              <w:rPr>
                <w:rFonts w:ascii="Arial" w:eastAsia="Arial" w:hAnsi="Arial" w:cs="Arial"/>
              </w:rPr>
              <w:t xml:space="preserve"> </w:t>
            </w:r>
            <w:r w:rsidRPr="004055D4">
              <w:rPr>
                <w:rFonts w:ascii="Arial" w:eastAsia="Arial" w:hAnsi="Arial" w:cs="Arial"/>
              </w:rPr>
              <w:t xml:space="preserve">This analysis is focused on ‘protected characteristics’, so any participant that does not give details cannot be included in the data, as </w:t>
            </w:r>
            <w:r>
              <w:rPr>
                <w:rFonts w:ascii="Arial" w:eastAsia="Arial" w:hAnsi="Arial" w:cs="Arial"/>
              </w:rPr>
              <w:t>the equality analysis is</w:t>
            </w:r>
            <w:r w:rsidRPr="004055D4">
              <w:rPr>
                <w:rFonts w:ascii="Arial" w:eastAsia="Arial" w:hAnsi="Arial" w:cs="Arial"/>
              </w:rPr>
              <w:t xml:space="preserve"> looking at the concerns of protected characteristics and </w:t>
            </w:r>
            <w:r>
              <w:rPr>
                <w:rFonts w:ascii="Arial" w:eastAsia="Arial" w:hAnsi="Arial" w:cs="Arial"/>
              </w:rPr>
              <w:t>what</w:t>
            </w:r>
            <w:r w:rsidRPr="004055D4">
              <w:rPr>
                <w:rFonts w:ascii="Arial" w:eastAsia="Arial" w:hAnsi="Arial" w:cs="Arial"/>
              </w:rPr>
              <w:t xml:space="preserve"> they have </w:t>
            </w:r>
            <w:r>
              <w:rPr>
                <w:rFonts w:ascii="Arial" w:eastAsia="Arial" w:hAnsi="Arial" w:cs="Arial"/>
              </w:rPr>
              <w:t>said</w:t>
            </w:r>
            <w:r w:rsidRPr="004055D4">
              <w:rPr>
                <w:rFonts w:ascii="Arial" w:eastAsia="Arial" w:hAnsi="Arial" w:cs="Arial"/>
              </w:rPr>
              <w:t xml:space="preserve"> in relation to each other</w:t>
            </w:r>
            <w:r>
              <w:rPr>
                <w:rFonts w:ascii="Arial" w:eastAsia="Arial" w:hAnsi="Arial" w:cs="Arial"/>
              </w:rPr>
              <w:t xml:space="preserve">. The task is </w:t>
            </w:r>
            <w:r w:rsidRPr="00707859">
              <w:rPr>
                <w:rFonts w:ascii="Arial" w:eastAsia="Arial" w:hAnsi="Arial" w:cs="Arial"/>
              </w:rPr>
              <w:t>to test for</w:t>
            </w:r>
            <w:r w:rsidRPr="004055D4">
              <w:rPr>
                <w:rFonts w:ascii="Arial" w:eastAsia="Arial" w:hAnsi="Arial" w:cs="Arial"/>
              </w:rPr>
              <w:t xml:space="preserve"> ‘con</w:t>
            </w:r>
            <w:r>
              <w:rPr>
                <w:rFonts w:ascii="Arial" w:eastAsia="Arial" w:hAnsi="Arial" w:cs="Arial"/>
              </w:rPr>
              <w:t>sensus’</w:t>
            </w:r>
            <w:r w:rsidRPr="004055D4">
              <w:rPr>
                <w:rFonts w:ascii="Arial" w:eastAsia="Arial" w:hAnsi="Arial" w:cs="Arial"/>
              </w:rPr>
              <w:t xml:space="preserve"> or </w:t>
            </w:r>
            <w:r>
              <w:rPr>
                <w:rFonts w:ascii="Arial" w:eastAsia="Arial" w:hAnsi="Arial" w:cs="Arial"/>
              </w:rPr>
              <w:t>‘</w:t>
            </w:r>
            <w:r w:rsidRPr="004055D4">
              <w:rPr>
                <w:rFonts w:ascii="Arial" w:eastAsia="Arial" w:hAnsi="Arial" w:cs="Arial"/>
              </w:rPr>
              <w:t>d</w:t>
            </w:r>
            <w:r>
              <w:rPr>
                <w:rFonts w:ascii="Arial" w:eastAsia="Arial" w:hAnsi="Arial" w:cs="Arial"/>
              </w:rPr>
              <w:t xml:space="preserve">isagreement’ between protected characteristics </w:t>
            </w:r>
            <w:r w:rsidRPr="004055D4">
              <w:rPr>
                <w:rFonts w:ascii="Arial" w:eastAsia="Arial" w:hAnsi="Arial" w:cs="Arial"/>
              </w:rPr>
              <w:t xml:space="preserve">which may point to specific needs for specific groups. </w:t>
            </w:r>
            <w:r>
              <w:rPr>
                <w:rFonts w:ascii="Arial" w:eastAsia="Arial" w:hAnsi="Arial" w:cs="Arial"/>
              </w:rPr>
              <w:t>A separate</w:t>
            </w:r>
            <w:r w:rsidRPr="004055D4">
              <w:rPr>
                <w:rFonts w:ascii="Arial" w:eastAsia="Arial" w:hAnsi="Arial" w:cs="Arial"/>
              </w:rPr>
              <w:t xml:space="preserve"> ‘consultation report’ </w:t>
            </w:r>
            <w:r>
              <w:rPr>
                <w:rFonts w:ascii="Arial" w:eastAsia="Arial" w:hAnsi="Arial" w:cs="Arial"/>
              </w:rPr>
              <w:t xml:space="preserve">has been produced which </w:t>
            </w:r>
            <w:r w:rsidRPr="004055D4">
              <w:rPr>
                <w:rFonts w:ascii="Arial" w:eastAsia="Arial" w:hAnsi="Arial" w:cs="Arial"/>
              </w:rPr>
              <w:t xml:space="preserve">will give a </w:t>
            </w:r>
            <w:r>
              <w:rPr>
                <w:rFonts w:ascii="Arial" w:eastAsia="Arial" w:hAnsi="Arial" w:cs="Arial"/>
              </w:rPr>
              <w:t xml:space="preserve">detailed </w:t>
            </w:r>
            <w:r w:rsidRPr="004055D4">
              <w:rPr>
                <w:rFonts w:ascii="Arial" w:eastAsia="Arial" w:hAnsi="Arial" w:cs="Arial"/>
              </w:rPr>
              <w:t xml:space="preserve">view of the overall </w:t>
            </w:r>
            <w:r>
              <w:rPr>
                <w:rFonts w:ascii="Arial" w:eastAsia="Arial" w:hAnsi="Arial" w:cs="Arial"/>
              </w:rPr>
              <w:t>responses</w:t>
            </w:r>
            <w:r w:rsidRPr="004055D4">
              <w:rPr>
                <w:rFonts w:ascii="Arial" w:eastAsia="Arial" w:hAnsi="Arial" w:cs="Arial"/>
              </w:rPr>
              <w:t>.</w:t>
            </w:r>
          </w:p>
          <w:p w14:paraId="7860FA59" w14:textId="1449D50D" w:rsidR="001837DF" w:rsidRPr="001837DF" w:rsidRDefault="001837DF" w:rsidP="001837DF">
            <w:pPr>
              <w:spacing w:before="120" w:after="120"/>
              <w:rPr>
                <w:rFonts w:ascii="Arial" w:eastAsia="Arial" w:hAnsi="Arial" w:cs="Arial"/>
                <w:b/>
                <w:bCs/>
                <w:sz w:val="24"/>
                <w:szCs w:val="24"/>
              </w:rPr>
            </w:pPr>
            <w:r w:rsidRPr="006D0C2B">
              <w:rPr>
                <w:rFonts w:ascii="Arial" w:eastAsia="Arial" w:hAnsi="Arial" w:cs="Arial"/>
                <w:b/>
                <w:bCs/>
                <w:sz w:val="24"/>
                <w:szCs w:val="24"/>
              </w:rPr>
              <w:t xml:space="preserve">Who participated in the </w:t>
            </w:r>
            <w:r>
              <w:rPr>
                <w:rFonts w:ascii="Arial" w:eastAsia="Arial" w:hAnsi="Arial" w:cs="Arial"/>
                <w:b/>
                <w:bCs/>
                <w:sz w:val="24"/>
                <w:szCs w:val="24"/>
              </w:rPr>
              <w:t>Breast services</w:t>
            </w:r>
            <w:r w:rsidRPr="006D0C2B">
              <w:rPr>
                <w:rFonts w:ascii="Arial" w:eastAsia="Arial" w:hAnsi="Arial" w:cs="Arial"/>
                <w:b/>
                <w:bCs/>
                <w:sz w:val="24"/>
                <w:szCs w:val="24"/>
              </w:rPr>
              <w:t xml:space="preserve"> questionnaire?</w:t>
            </w:r>
          </w:p>
          <w:p w14:paraId="550796B7" w14:textId="34490E35" w:rsidR="001837DF" w:rsidRPr="00086613" w:rsidRDefault="001837DF" w:rsidP="001837DF">
            <w:pPr>
              <w:spacing w:before="120" w:after="120"/>
              <w:rPr>
                <w:rFonts w:ascii="Arial" w:hAnsi="Arial" w:cs="Arial"/>
                <w:noProof/>
              </w:rPr>
            </w:pPr>
            <w:r w:rsidRPr="00086613">
              <w:rPr>
                <w:rFonts w:ascii="Arial" w:hAnsi="Arial" w:cs="Arial"/>
                <w:b/>
                <w:bCs/>
                <w:noProof/>
              </w:rPr>
              <w:t xml:space="preserve">Breast services – responses by Sex </w:t>
            </w:r>
            <w:r>
              <w:rPr>
                <w:rFonts w:ascii="Arial" w:hAnsi="Arial" w:cs="Arial"/>
                <w:noProof/>
              </w:rPr>
              <w:drawing>
                <wp:inline distT="0" distB="0" distL="0" distR="0" wp14:anchorId="226414E5" wp14:editId="508909C8">
                  <wp:extent cx="4480560" cy="28858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1139" cy="2892634"/>
                          </a:xfrm>
                          <a:prstGeom prst="rect">
                            <a:avLst/>
                          </a:prstGeom>
                          <a:noFill/>
                        </pic:spPr>
                      </pic:pic>
                    </a:graphicData>
                  </a:graphic>
                </wp:inline>
              </w:drawing>
            </w:r>
          </w:p>
          <w:p w14:paraId="06EC46E9" w14:textId="77777777" w:rsidR="001837DF" w:rsidRDefault="001837DF" w:rsidP="001837DF">
            <w:pPr>
              <w:rPr>
                <w:rFonts w:ascii="Arial" w:hAnsi="Arial" w:cs="Arial"/>
                <w:noProof/>
              </w:rPr>
            </w:pPr>
          </w:p>
          <w:p w14:paraId="1F2DDFE5" w14:textId="1D48A4F0" w:rsidR="001837DF" w:rsidRPr="00086613" w:rsidRDefault="001837DF" w:rsidP="009B2FFF">
            <w:pPr>
              <w:spacing w:after="0" w:line="240" w:lineRule="auto"/>
              <w:rPr>
                <w:rFonts w:ascii="Arial" w:hAnsi="Arial" w:cs="Arial"/>
                <w:noProof/>
              </w:rPr>
            </w:pPr>
            <w:r w:rsidRPr="00086613">
              <w:rPr>
                <w:rFonts w:ascii="Arial" w:hAnsi="Arial" w:cs="Arial"/>
                <w:noProof/>
              </w:rPr>
              <w:t>Female: 712 responses 47.82%</w:t>
            </w:r>
          </w:p>
          <w:p w14:paraId="3DF31FDF" w14:textId="77777777" w:rsidR="001837DF" w:rsidRPr="00086613" w:rsidRDefault="001837DF" w:rsidP="009B2FFF">
            <w:pPr>
              <w:spacing w:after="0" w:line="240" w:lineRule="auto"/>
              <w:rPr>
                <w:rFonts w:ascii="Arial" w:hAnsi="Arial" w:cs="Arial"/>
                <w:noProof/>
              </w:rPr>
            </w:pPr>
            <w:r w:rsidRPr="00086613">
              <w:rPr>
                <w:rFonts w:ascii="Arial" w:hAnsi="Arial" w:cs="Arial"/>
                <w:noProof/>
              </w:rPr>
              <w:t>Male: 74 responses 4.97%</w:t>
            </w:r>
          </w:p>
          <w:p w14:paraId="331A7306" w14:textId="72BFA813" w:rsidR="001837DF" w:rsidRDefault="001837DF" w:rsidP="009B2FFF">
            <w:pPr>
              <w:spacing w:after="0" w:line="240" w:lineRule="auto"/>
              <w:rPr>
                <w:rFonts w:ascii="Arial" w:hAnsi="Arial" w:cs="Arial"/>
                <w:noProof/>
              </w:rPr>
            </w:pPr>
            <w:r w:rsidRPr="00086613">
              <w:rPr>
                <w:rFonts w:ascii="Arial" w:hAnsi="Arial" w:cs="Arial"/>
                <w:noProof/>
              </w:rPr>
              <w:t>Other: 1 response 0.07%</w:t>
            </w:r>
          </w:p>
          <w:p w14:paraId="3D9FE214" w14:textId="77777777" w:rsidR="009B2FFF" w:rsidRPr="00086613" w:rsidRDefault="009B2FFF" w:rsidP="009B2FFF">
            <w:pPr>
              <w:spacing w:after="0" w:line="240" w:lineRule="auto"/>
              <w:rPr>
                <w:rFonts w:ascii="Arial" w:hAnsi="Arial" w:cs="Arial"/>
                <w:noProof/>
              </w:rPr>
            </w:pPr>
          </w:p>
          <w:p w14:paraId="0F03CFAB" w14:textId="19EF2493" w:rsidR="001837DF" w:rsidRPr="00086613" w:rsidRDefault="001837DF" w:rsidP="001837DF">
            <w:pPr>
              <w:rPr>
                <w:rFonts w:ascii="Arial" w:hAnsi="Arial" w:cs="Arial"/>
                <w:noProof/>
              </w:rPr>
            </w:pPr>
            <w:r w:rsidRPr="00086613">
              <w:rPr>
                <w:rFonts w:ascii="Arial" w:hAnsi="Arial" w:cs="Arial"/>
                <w:noProof/>
              </w:rPr>
              <w:lastRenderedPageBreak/>
              <w:t xml:space="preserve">228 of the responses from females confirmed that they were healthcare professionals and 29 of the male responses confirmed that they were healthcare professionals. </w:t>
            </w:r>
          </w:p>
          <w:p w14:paraId="204298BB" w14:textId="77777777" w:rsidR="001837DF" w:rsidRPr="00086613" w:rsidRDefault="001837DF" w:rsidP="001837DF">
            <w:pPr>
              <w:rPr>
                <w:rFonts w:ascii="Arial" w:hAnsi="Arial" w:cs="Arial"/>
                <w:noProof/>
              </w:rPr>
            </w:pPr>
            <w:r w:rsidRPr="00086613">
              <w:rPr>
                <w:rFonts w:ascii="Arial" w:hAnsi="Arial" w:cs="Arial"/>
                <w:noProof/>
              </w:rPr>
              <w:t xml:space="preserve">Participants were also asked to confirm which best described their gender identity from a number of options, 695 responses were female, 70 male, 2 transgender, 8 other identity, 57 did not wish to answer and 657 did not answer. </w:t>
            </w:r>
          </w:p>
          <w:p w14:paraId="380A1665" w14:textId="77777777" w:rsidR="001837DF" w:rsidRPr="00086613" w:rsidRDefault="001837DF" w:rsidP="001837DF">
            <w:pPr>
              <w:spacing w:before="120" w:after="120"/>
              <w:rPr>
                <w:rFonts w:ascii="Arial" w:hAnsi="Arial" w:cs="Arial"/>
                <w:b/>
                <w:bCs/>
                <w:noProof/>
              </w:rPr>
            </w:pPr>
          </w:p>
          <w:p w14:paraId="7609E0E7" w14:textId="77777777" w:rsidR="001837DF" w:rsidRPr="00086613" w:rsidRDefault="001837DF" w:rsidP="001837DF">
            <w:pPr>
              <w:spacing w:before="120" w:after="120"/>
              <w:rPr>
                <w:rFonts w:ascii="Arial" w:hAnsi="Arial" w:cs="Arial"/>
                <w:b/>
                <w:bCs/>
                <w:noProof/>
              </w:rPr>
            </w:pPr>
            <w:r w:rsidRPr="00086613">
              <w:rPr>
                <w:rFonts w:ascii="Arial" w:hAnsi="Arial" w:cs="Arial"/>
                <w:b/>
                <w:bCs/>
                <w:noProof/>
              </w:rPr>
              <w:t xml:space="preserve">Breast services – responses by Age </w:t>
            </w:r>
          </w:p>
          <w:p w14:paraId="7405F14E" w14:textId="44E59F3B" w:rsidR="001837DF" w:rsidRPr="00086613" w:rsidRDefault="009B2FFF" w:rsidP="001837DF">
            <w:pPr>
              <w:spacing w:before="120" w:after="120"/>
              <w:rPr>
                <w:rFonts w:ascii="Arial" w:eastAsiaTheme="minorHAnsi" w:hAnsi="Arial" w:cs="Arial"/>
                <w:lang w:eastAsia="en-US"/>
              </w:rPr>
            </w:pPr>
            <w:r>
              <w:rPr>
                <w:rFonts w:ascii="Arial" w:eastAsiaTheme="minorHAnsi" w:hAnsi="Arial" w:cs="Arial"/>
                <w:noProof/>
                <w:lang w:eastAsia="en-US"/>
              </w:rPr>
              <w:drawing>
                <wp:inline distT="0" distB="0" distL="0" distR="0" wp14:anchorId="78C60E51" wp14:editId="185F114F">
                  <wp:extent cx="4953060" cy="29032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4714" cy="2910051"/>
                          </a:xfrm>
                          <a:prstGeom prst="rect">
                            <a:avLst/>
                          </a:prstGeom>
                          <a:noFill/>
                        </pic:spPr>
                      </pic:pic>
                    </a:graphicData>
                  </a:graphic>
                </wp:inline>
              </w:drawing>
            </w:r>
          </w:p>
          <w:p w14:paraId="2307330D" w14:textId="77777777" w:rsidR="001837DF" w:rsidRPr="00086613" w:rsidRDefault="001837DF" w:rsidP="009B2FFF">
            <w:pPr>
              <w:spacing w:after="0" w:line="240" w:lineRule="auto"/>
              <w:rPr>
                <w:rFonts w:ascii="Arial" w:eastAsiaTheme="minorHAnsi" w:hAnsi="Arial" w:cs="Arial"/>
                <w:lang w:eastAsia="en-US"/>
              </w:rPr>
            </w:pPr>
            <w:r w:rsidRPr="00086613">
              <w:rPr>
                <w:rFonts w:ascii="Arial" w:eastAsiaTheme="minorHAnsi" w:hAnsi="Arial" w:cs="Arial"/>
                <w:lang w:eastAsia="en-US"/>
              </w:rPr>
              <w:t xml:space="preserve">Age 18 – 25: 14 responses 0.94% </w:t>
            </w:r>
          </w:p>
          <w:p w14:paraId="663E3AFC" w14:textId="77777777" w:rsidR="001837DF" w:rsidRPr="00086613" w:rsidRDefault="001837DF" w:rsidP="009B2FFF">
            <w:pPr>
              <w:spacing w:after="0" w:line="240" w:lineRule="auto"/>
              <w:rPr>
                <w:rFonts w:ascii="Arial" w:eastAsiaTheme="minorHAnsi" w:hAnsi="Arial" w:cs="Arial"/>
                <w:lang w:eastAsia="en-US"/>
              </w:rPr>
            </w:pPr>
            <w:r w:rsidRPr="00086613">
              <w:rPr>
                <w:rFonts w:ascii="Arial" w:eastAsiaTheme="minorHAnsi" w:hAnsi="Arial" w:cs="Arial"/>
                <w:lang w:eastAsia="en-US"/>
              </w:rPr>
              <w:t xml:space="preserve">Age 26 – 44: 206 responses 13.83% </w:t>
            </w:r>
          </w:p>
          <w:p w14:paraId="7C69B766" w14:textId="77777777" w:rsidR="001837DF" w:rsidRPr="00086613" w:rsidRDefault="001837DF" w:rsidP="009B2FFF">
            <w:pPr>
              <w:spacing w:after="0" w:line="240" w:lineRule="auto"/>
              <w:rPr>
                <w:rFonts w:ascii="Arial" w:eastAsiaTheme="minorHAnsi" w:hAnsi="Arial" w:cs="Arial"/>
                <w:lang w:eastAsia="en-US"/>
              </w:rPr>
            </w:pPr>
            <w:r w:rsidRPr="00086613">
              <w:rPr>
                <w:rFonts w:ascii="Arial" w:eastAsiaTheme="minorHAnsi" w:hAnsi="Arial" w:cs="Arial"/>
                <w:lang w:eastAsia="en-US"/>
              </w:rPr>
              <w:t>Age 45 – 64: 403 responses 27.07%</w:t>
            </w:r>
          </w:p>
          <w:p w14:paraId="7EADCCCC" w14:textId="77777777" w:rsidR="001837DF" w:rsidRPr="00086613" w:rsidRDefault="001837DF" w:rsidP="009B2FFF">
            <w:pPr>
              <w:spacing w:after="0" w:line="240" w:lineRule="auto"/>
              <w:rPr>
                <w:rFonts w:ascii="Arial" w:eastAsiaTheme="minorHAnsi" w:hAnsi="Arial" w:cs="Arial"/>
                <w:lang w:eastAsia="en-US"/>
              </w:rPr>
            </w:pPr>
            <w:r w:rsidRPr="00086613">
              <w:rPr>
                <w:rFonts w:ascii="Arial" w:eastAsiaTheme="minorHAnsi" w:hAnsi="Arial" w:cs="Arial"/>
                <w:lang w:eastAsia="en-US"/>
              </w:rPr>
              <w:t xml:space="preserve">Age 65 – 75: 155 responses 10.41% </w:t>
            </w:r>
          </w:p>
          <w:p w14:paraId="6C969AFA" w14:textId="77777777" w:rsidR="001837DF" w:rsidRPr="00086613" w:rsidRDefault="001837DF" w:rsidP="009B2FFF">
            <w:pPr>
              <w:spacing w:after="0" w:line="240" w:lineRule="auto"/>
              <w:rPr>
                <w:rFonts w:ascii="Arial" w:eastAsiaTheme="minorHAnsi" w:hAnsi="Arial" w:cs="Arial"/>
                <w:lang w:eastAsia="en-US"/>
              </w:rPr>
            </w:pPr>
            <w:r w:rsidRPr="00086613">
              <w:rPr>
                <w:rFonts w:ascii="Arial" w:eastAsiaTheme="minorHAnsi" w:hAnsi="Arial" w:cs="Arial"/>
                <w:lang w:eastAsia="en-US"/>
              </w:rPr>
              <w:t xml:space="preserve">Age Over 75: 44 responses 2.96% </w:t>
            </w:r>
          </w:p>
          <w:p w14:paraId="349D989C" w14:textId="77777777" w:rsidR="001837DF" w:rsidRPr="00086613" w:rsidRDefault="001837DF" w:rsidP="001837DF">
            <w:pPr>
              <w:rPr>
                <w:rFonts w:ascii="Arial" w:eastAsiaTheme="minorHAnsi" w:hAnsi="Arial" w:cs="Arial"/>
                <w:lang w:eastAsia="en-US"/>
              </w:rPr>
            </w:pPr>
          </w:p>
          <w:p w14:paraId="6A1BCEC6" w14:textId="4E7E9573" w:rsidR="001837DF" w:rsidRPr="00086613" w:rsidRDefault="001837DF" w:rsidP="009B2FFF">
            <w:pPr>
              <w:spacing w:before="120" w:after="120"/>
              <w:rPr>
                <w:rFonts w:ascii="Arial" w:eastAsiaTheme="minorHAnsi" w:hAnsi="Arial" w:cs="Arial"/>
                <w:lang w:eastAsia="en-US"/>
              </w:rPr>
            </w:pPr>
            <w:r w:rsidRPr="00086613">
              <w:rPr>
                <w:rFonts w:ascii="Arial" w:eastAsiaTheme="minorHAnsi" w:hAnsi="Arial" w:cs="Arial"/>
                <w:lang w:eastAsia="en-US"/>
              </w:rPr>
              <w:lastRenderedPageBreak/>
              <w:t xml:space="preserve"> </w:t>
            </w:r>
            <w:r w:rsidRPr="00086613">
              <w:rPr>
                <w:rFonts w:ascii="Arial" w:eastAsiaTheme="minorHAnsi" w:hAnsi="Arial" w:cs="Arial"/>
                <w:b/>
                <w:bCs/>
                <w:lang w:eastAsia="en-US"/>
              </w:rPr>
              <w:t>Breast services – responses by Age and Sex</w:t>
            </w:r>
            <w:r w:rsidRPr="00086613">
              <w:rPr>
                <w:rFonts w:ascii="Arial" w:eastAsiaTheme="minorHAnsi" w:hAnsi="Arial" w:cs="Arial"/>
                <w:lang w:eastAsia="en-US"/>
              </w:rPr>
              <w:t xml:space="preserve"> </w:t>
            </w:r>
            <w:r w:rsidRPr="00086613">
              <w:rPr>
                <w:rFonts w:ascii="Arial" w:eastAsiaTheme="minorHAnsi" w:hAnsi="Arial" w:cs="Arial"/>
                <w:noProof/>
                <w:lang w:eastAsia="en-US"/>
              </w:rPr>
              <w:drawing>
                <wp:inline distT="0" distB="0" distL="0" distR="0" wp14:anchorId="4BF1F28A" wp14:editId="75CA7386">
                  <wp:extent cx="4914900" cy="3139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9463" cy="3148742"/>
                          </a:xfrm>
                          <a:prstGeom prst="rect">
                            <a:avLst/>
                          </a:prstGeom>
                          <a:noFill/>
                        </pic:spPr>
                      </pic:pic>
                    </a:graphicData>
                  </a:graphic>
                </wp:inline>
              </w:drawing>
            </w:r>
          </w:p>
          <w:p w14:paraId="47D8807C" w14:textId="77777777" w:rsidR="001837DF" w:rsidRPr="00086613" w:rsidRDefault="001837DF" w:rsidP="009B2FFF">
            <w:pPr>
              <w:spacing w:after="0" w:line="240" w:lineRule="auto"/>
              <w:rPr>
                <w:rFonts w:ascii="Arial" w:eastAsiaTheme="minorHAnsi" w:hAnsi="Arial" w:cs="Arial"/>
                <w:lang w:eastAsia="en-US"/>
              </w:rPr>
            </w:pPr>
            <w:r w:rsidRPr="00086613">
              <w:rPr>
                <w:rFonts w:ascii="Arial" w:eastAsiaTheme="minorHAnsi" w:hAnsi="Arial" w:cs="Arial"/>
                <w:lang w:eastAsia="en-US"/>
              </w:rPr>
              <w:t>Female</w:t>
            </w:r>
          </w:p>
          <w:p w14:paraId="57C5E6DE" w14:textId="77777777" w:rsidR="001837DF" w:rsidRPr="00086613" w:rsidRDefault="001837DF" w:rsidP="009B2FFF">
            <w:pPr>
              <w:spacing w:after="0" w:line="240" w:lineRule="auto"/>
              <w:rPr>
                <w:rFonts w:ascii="Arial" w:eastAsiaTheme="minorHAnsi" w:hAnsi="Arial" w:cs="Arial"/>
                <w:lang w:eastAsia="en-US"/>
              </w:rPr>
            </w:pPr>
            <w:r w:rsidRPr="00086613">
              <w:rPr>
                <w:rFonts w:ascii="Arial" w:eastAsia="Times New Roman" w:hAnsi="Arial" w:cs="Arial"/>
                <w:color w:val="000000"/>
              </w:rPr>
              <w:t>18-25: 9 responses 1.15%</w:t>
            </w:r>
          </w:p>
          <w:p w14:paraId="5E36B9F9" w14:textId="77777777" w:rsidR="001837DF" w:rsidRPr="00086613" w:rsidRDefault="001837DF" w:rsidP="009B2FFF">
            <w:pPr>
              <w:spacing w:after="0" w:line="240" w:lineRule="auto"/>
              <w:rPr>
                <w:rFonts w:ascii="Arial" w:eastAsiaTheme="minorHAnsi" w:hAnsi="Arial" w:cs="Arial"/>
                <w:lang w:eastAsia="en-US"/>
              </w:rPr>
            </w:pPr>
            <w:r w:rsidRPr="00086613">
              <w:rPr>
                <w:rFonts w:ascii="Arial" w:eastAsia="Times New Roman" w:hAnsi="Arial" w:cs="Arial"/>
                <w:color w:val="000000"/>
              </w:rPr>
              <w:t>26-44: 171 responses 21.90%</w:t>
            </w:r>
          </w:p>
          <w:p w14:paraId="748971CD" w14:textId="77777777" w:rsidR="001837DF" w:rsidRPr="00086613" w:rsidRDefault="001837DF" w:rsidP="009B2FFF">
            <w:pPr>
              <w:spacing w:after="0" w:line="240" w:lineRule="auto"/>
              <w:rPr>
                <w:rFonts w:ascii="Arial" w:eastAsiaTheme="minorHAnsi" w:hAnsi="Arial" w:cs="Arial"/>
                <w:lang w:eastAsia="en-US"/>
              </w:rPr>
            </w:pPr>
            <w:r w:rsidRPr="00086613">
              <w:rPr>
                <w:rFonts w:ascii="Arial" w:eastAsia="Times New Roman" w:hAnsi="Arial" w:cs="Arial"/>
                <w:color w:val="000000"/>
              </w:rPr>
              <w:t>45-64: 364 responses 46.22%</w:t>
            </w:r>
          </w:p>
          <w:p w14:paraId="57DFB856" w14:textId="77777777" w:rsidR="001837DF" w:rsidRPr="00086613" w:rsidRDefault="001837DF" w:rsidP="009B2FFF">
            <w:pPr>
              <w:spacing w:after="0" w:line="240" w:lineRule="auto"/>
              <w:rPr>
                <w:rFonts w:ascii="Arial" w:eastAsiaTheme="minorHAnsi" w:hAnsi="Arial" w:cs="Arial"/>
                <w:lang w:eastAsia="en-US"/>
              </w:rPr>
            </w:pPr>
            <w:r w:rsidRPr="00086613">
              <w:rPr>
                <w:rFonts w:ascii="Arial" w:eastAsia="Times New Roman" w:hAnsi="Arial" w:cs="Arial"/>
                <w:color w:val="000000"/>
              </w:rPr>
              <w:t>65- 75: 134 responses 17.16%</w:t>
            </w:r>
          </w:p>
          <w:p w14:paraId="3CAFA69D" w14:textId="77777777" w:rsidR="001837DF" w:rsidRPr="00086613" w:rsidRDefault="001837DF" w:rsidP="009B2FFF">
            <w:pPr>
              <w:spacing w:after="0" w:line="240" w:lineRule="auto"/>
              <w:rPr>
                <w:rFonts w:ascii="Arial" w:eastAsia="Times New Roman" w:hAnsi="Arial" w:cs="Arial"/>
                <w:color w:val="000000"/>
              </w:rPr>
            </w:pPr>
            <w:r w:rsidRPr="00086613">
              <w:rPr>
                <w:rFonts w:ascii="Arial" w:eastAsia="Times New Roman" w:hAnsi="Arial" w:cs="Arial"/>
                <w:color w:val="000000"/>
              </w:rPr>
              <w:t xml:space="preserve">Over 75: 34 responses 4.35% </w:t>
            </w:r>
          </w:p>
          <w:p w14:paraId="3997BA0A" w14:textId="77777777" w:rsidR="001837DF" w:rsidRPr="00086613" w:rsidRDefault="001837DF" w:rsidP="009B2FFF">
            <w:pPr>
              <w:spacing w:after="0" w:line="240" w:lineRule="auto"/>
              <w:rPr>
                <w:rFonts w:ascii="Arial" w:eastAsia="Times New Roman" w:hAnsi="Arial" w:cs="Arial"/>
                <w:color w:val="000000"/>
              </w:rPr>
            </w:pPr>
          </w:p>
          <w:p w14:paraId="0CC8E5C8" w14:textId="77777777" w:rsidR="001837DF" w:rsidRPr="00086613" w:rsidRDefault="001837DF" w:rsidP="009B2FFF">
            <w:pPr>
              <w:spacing w:after="0" w:line="240" w:lineRule="auto"/>
              <w:rPr>
                <w:rFonts w:ascii="Arial" w:eastAsia="Times New Roman" w:hAnsi="Arial" w:cs="Arial"/>
                <w:color w:val="000000"/>
              </w:rPr>
            </w:pPr>
            <w:r w:rsidRPr="00086613">
              <w:rPr>
                <w:rFonts w:ascii="Arial" w:eastAsia="Times New Roman" w:hAnsi="Arial" w:cs="Arial"/>
                <w:color w:val="000000"/>
              </w:rPr>
              <w:t>Male</w:t>
            </w:r>
          </w:p>
          <w:p w14:paraId="1223DC76" w14:textId="77777777" w:rsidR="001837DF" w:rsidRPr="00086613" w:rsidRDefault="001837DF" w:rsidP="009B2FFF">
            <w:pPr>
              <w:spacing w:after="0" w:line="240" w:lineRule="auto"/>
              <w:rPr>
                <w:rFonts w:ascii="Arial" w:eastAsiaTheme="minorHAnsi" w:hAnsi="Arial" w:cs="Arial"/>
                <w:lang w:eastAsia="en-US"/>
              </w:rPr>
            </w:pPr>
            <w:r w:rsidRPr="00086613">
              <w:rPr>
                <w:rFonts w:ascii="Arial" w:eastAsia="Times New Roman" w:hAnsi="Arial" w:cs="Arial"/>
                <w:color w:val="000000"/>
              </w:rPr>
              <w:t>18-25: 5 responses 0.64%</w:t>
            </w:r>
          </w:p>
          <w:p w14:paraId="04CD5431" w14:textId="77777777" w:rsidR="001837DF" w:rsidRPr="00086613" w:rsidRDefault="001837DF" w:rsidP="009B2FFF">
            <w:pPr>
              <w:spacing w:after="0" w:line="240" w:lineRule="auto"/>
              <w:rPr>
                <w:rFonts w:ascii="Arial" w:eastAsiaTheme="minorHAnsi" w:hAnsi="Arial" w:cs="Arial"/>
                <w:lang w:eastAsia="en-US"/>
              </w:rPr>
            </w:pPr>
            <w:r w:rsidRPr="00086613">
              <w:rPr>
                <w:rFonts w:ascii="Arial" w:eastAsia="Times New Roman" w:hAnsi="Arial" w:cs="Arial"/>
                <w:color w:val="000000"/>
              </w:rPr>
              <w:t>26-44: 24 responses 3.07%</w:t>
            </w:r>
          </w:p>
          <w:p w14:paraId="54238D8D" w14:textId="77777777" w:rsidR="001837DF" w:rsidRPr="00086613" w:rsidRDefault="001837DF" w:rsidP="009B2FFF">
            <w:pPr>
              <w:spacing w:after="0" w:line="240" w:lineRule="auto"/>
              <w:rPr>
                <w:rFonts w:ascii="Arial" w:eastAsiaTheme="minorHAnsi" w:hAnsi="Arial" w:cs="Arial"/>
                <w:lang w:eastAsia="en-US"/>
              </w:rPr>
            </w:pPr>
            <w:r w:rsidRPr="00086613">
              <w:rPr>
                <w:rFonts w:ascii="Arial" w:eastAsia="Times New Roman" w:hAnsi="Arial" w:cs="Arial"/>
                <w:color w:val="000000"/>
              </w:rPr>
              <w:t xml:space="preserve">45-64: 19 responses 2.43% </w:t>
            </w:r>
          </w:p>
          <w:p w14:paraId="72FA4B70" w14:textId="77777777" w:rsidR="001837DF" w:rsidRPr="00086613" w:rsidRDefault="001837DF" w:rsidP="009B2FFF">
            <w:pPr>
              <w:spacing w:after="0" w:line="240" w:lineRule="auto"/>
              <w:rPr>
                <w:rFonts w:ascii="Arial" w:eastAsiaTheme="minorHAnsi" w:hAnsi="Arial" w:cs="Arial"/>
                <w:lang w:eastAsia="en-US"/>
              </w:rPr>
            </w:pPr>
            <w:r w:rsidRPr="00086613">
              <w:rPr>
                <w:rFonts w:ascii="Arial" w:eastAsia="Times New Roman" w:hAnsi="Arial" w:cs="Arial"/>
                <w:color w:val="000000"/>
              </w:rPr>
              <w:t>65- 75: 14 responses 1.79%</w:t>
            </w:r>
          </w:p>
          <w:p w14:paraId="67AB12DE" w14:textId="4BDBA26B" w:rsidR="009B2FFF" w:rsidRPr="00086613" w:rsidRDefault="001837DF" w:rsidP="009B2FFF">
            <w:pPr>
              <w:spacing w:after="0" w:line="240" w:lineRule="auto"/>
              <w:rPr>
                <w:rFonts w:ascii="Arial" w:eastAsiaTheme="minorHAnsi" w:hAnsi="Arial" w:cs="Arial"/>
                <w:lang w:eastAsia="en-US"/>
              </w:rPr>
            </w:pPr>
            <w:r w:rsidRPr="00086613">
              <w:rPr>
                <w:rFonts w:ascii="Arial" w:eastAsia="Times New Roman" w:hAnsi="Arial" w:cs="Arial"/>
                <w:color w:val="000000"/>
              </w:rPr>
              <w:t xml:space="preserve">Over 75: 10 responses 1.28% </w:t>
            </w:r>
          </w:p>
          <w:p w14:paraId="241E8EAC" w14:textId="72BECF5E" w:rsidR="001837DF" w:rsidRPr="00086613" w:rsidRDefault="001837DF" w:rsidP="001837DF">
            <w:pPr>
              <w:spacing w:before="120" w:after="120"/>
              <w:rPr>
                <w:rFonts w:ascii="Arial" w:eastAsiaTheme="minorHAnsi" w:hAnsi="Arial" w:cs="Arial"/>
                <w:lang w:eastAsia="en-US"/>
              </w:rPr>
            </w:pPr>
            <w:r w:rsidRPr="00086613">
              <w:rPr>
                <w:rFonts w:ascii="Arial" w:eastAsiaTheme="minorHAnsi" w:hAnsi="Arial" w:cs="Arial"/>
                <w:b/>
                <w:bCs/>
                <w:lang w:eastAsia="en-US"/>
              </w:rPr>
              <w:lastRenderedPageBreak/>
              <w:t xml:space="preserve">Breast services – responses disclosing a disability </w:t>
            </w:r>
            <w:r w:rsidRPr="00086613">
              <w:rPr>
                <w:rFonts w:ascii="Arial" w:eastAsiaTheme="minorHAnsi" w:hAnsi="Arial" w:cs="Arial"/>
                <w:noProof/>
                <w:lang w:eastAsia="en-US"/>
              </w:rPr>
              <w:drawing>
                <wp:inline distT="0" distB="0" distL="0" distR="0" wp14:anchorId="41CE4F51" wp14:editId="2AA64BDC">
                  <wp:extent cx="4885103" cy="360003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4581" cy="3621753"/>
                          </a:xfrm>
                          <a:prstGeom prst="rect">
                            <a:avLst/>
                          </a:prstGeom>
                          <a:noFill/>
                        </pic:spPr>
                      </pic:pic>
                    </a:graphicData>
                  </a:graphic>
                </wp:inline>
              </w:drawing>
            </w:r>
          </w:p>
          <w:p w14:paraId="2C221378" w14:textId="3A5350B8" w:rsidR="009B2FFF" w:rsidRDefault="001837DF" w:rsidP="001837DF">
            <w:pPr>
              <w:spacing w:before="120" w:after="120"/>
              <w:rPr>
                <w:rFonts w:ascii="Arial" w:eastAsiaTheme="minorHAnsi" w:hAnsi="Arial" w:cs="Arial"/>
                <w:lang w:eastAsia="en-US"/>
              </w:rPr>
            </w:pPr>
            <w:r w:rsidRPr="00086613">
              <w:rPr>
                <w:rFonts w:ascii="Arial" w:eastAsiaTheme="minorHAnsi" w:hAnsi="Arial" w:cs="Arial"/>
                <w:lang w:eastAsia="en-US"/>
              </w:rPr>
              <w:t>185 people out of 1489 shared that they have a disability.</w:t>
            </w:r>
          </w:p>
          <w:p w14:paraId="25D1E2D4" w14:textId="36B50A2B" w:rsidR="009B2FFF" w:rsidRPr="003A5AC0" w:rsidRDefault="009B2FFF" w:rsidP="009B2FFF">
            <w:pPr>
              <w:spacing w:before="120" w:after="120"/>
              <w:rPr>
                <w:rFonts w:ascii="Arial" w:hAnsi="Arial" w:cs="Arial"/>
                <w:b/>
                <w:bCs/>
                <w:noProof/>
              </w:rPr>
            </w:pPr>
            <w:r w:rsidRPr="003A5AC0">
              <w:rPr>
                <w:rFonts w:ascii="Arial" w:hAnsi="Arial" w:cs="Arial"/>
                <w:noProof/>
              </w:rPr>
              <w:t>The mid-year ONS population estimates (2020)</w:t>
            </w:r>
            <w:r w:rsidR="007D6CB6">
              <w:rPr>
                <w:rStyle w:val="FootnoteReference"/>
                <w:rFonts w:ascii="Arial" w:hAnsi="Arial" w:cs="Arial"/>
                <w:noProof/>
              </w:rPr>
              <w:footnoteReference w:id="1"/>
            </w:r>
            <w:r w:rsidRPr="003A5AC0">
              <w:rPr>
                <w:rFonts w:ascii="Arial" w:hAnsi="Arial" w:cs="Arial"/>
                <w:noProof/>
              </w:rPr>
              <w:t xml:space="preserve"> that the residents of Liverpool City Region </w:t>
            </w:r>
            <w:r w:rsidRPr="003A5AC0">
              <w:rPr>
                <w:rFonts w:ascii="Arial" w:hAnsi="Arial" w:cs="Arial"/>
              </w:rPr>
              <w:t xml:space="preserve">are more likely to suffer from a disability or long-term illness that impacts their day-to-day life than regionally and nationally. It is estimated that 22.7% of the Liverpool City Region population have a disability or long-term illness that impacts their day-to-day activities. </w:t>
            </w:r>
          </w:p>
          <w:p w14:paraId="00A06F13" w14:textId="00A44E0F" w:rsidR="009B2FFF" w:rsidRPr="0094705C" w:rsidRDefault="009B2FFF" w:rsidP="001837DF">
            <w:pPr>
              <w:spacing w:before="120" w:after="120"/>
              <w:rPr>
                <w:rFonts w:ascii="Arial" w:hAnsi="Arial" w:cs="Arial"/>
                <w:noProof/>
              </w:rPr>
            </w:pPr>
            <w:r w:rsidRPr="003A5AC0">
              <w:rPr>
                <w:rFonts w:ascii="Arial" w:hAnsi="Arial" w:cs="Arial"/>
                <w:noProof/>
              </w:rPr>
              <w:t>Of the 1</w:t>
            </w:r>
            <w:r>
              <w:rPr>
                <w:rFonts w:ascii="Arial" w:hAnsi="Arial" w:cs="Arial"/>
                <w:noProof/>
              </w:rPr>
              <w:t>489</w:t>
            </w:r>
            <w:r w:rsidRPr="003A5AC0">
              <w:rPr>
                <w:rFonts w:ascii="Arial" w:hAnsi="Arial" w:cs="Arial"/>
                <w:noProof/>
              </w:rPr>
              <w:t xml:space="preserve"> responses, </w:t>
            </w:r>
            <w:r>
              <w:rPr>
                <w:rFonts w:ascii="Arial" w:hAnsi="Arial" w:cs="Arial"/>
                <w:noProof/>
              </w:rPr>
              <w:t>185</w:t>
            </w:r>
            <w:r w:rsidRPr="003A5AC0">
              <w:rPr>
                <w:rFonts w:ascii="Arial" w:hAnsi="Arial" w:cs="Arial"/>
                <w:noProof/>
              </w:rPr>
              <w:t xml:space="preserve"> shared that they had a disability. This is </w:t>
            </w:r>
            <w:r w:rsidR="0094705C">
              <w:rPr>
                <w:rFonts w:ascii="Arial" w:hAnsi="Arial" w:cs="Arial"/>
                <w:noProof/>
              </w:rPr>
              <w:t>12</w:t>
            </w:r>
            <w:r w:rsidRPr="003A5AC0">
              <w:rPr>
                <w:rFonts w:ascii="Arial" w:hAnsi="Arial" w:cs="Arial"/>
                <w:noProof/>
              </w:rPr>
              <w:t>.4</w:t>
            </w:r>
            <w:r w:rsidR="0094705C">
              <w:rPr>
                <w:rFonts w:ascii="Arial" w:hAnsi="Arial" w:cs="Arial"/>
                <w:noProof/>
              </w:rPr>
              <w:t>2</w:t>
            </w:r>
            <w:r w:rsidRPr="003A5AC0">
              <w:rPr>
                <w:rFonts w:ascii="Arial" w:hAnsi="Arial" w:cs="Arial"/>
                <w:noProof/>
              </w:rPr>
              <w:t xml:space="preserve">% which is a </w:t>
            </w:r>
            <w:r w:rsidR="0094705C">
              <w:rPr>
                <w:rFonts w:ascii="Arial" w:hAnsi="Arial" w:cs="Arial"/>
                <w:noProof/>
              </w:rPr>
              <w:t>significant</w:t>
            </w:r>
            <w:r w:rsidRPr="003A5AC0">
              <w:rPr>
                <w:rFonts w:ascii="Arial" w:hAnsi="Arial" w:cs="Arial"/>
                <w:noProof/>
              </w:rPr>
              <w:t xml:space="preserve"> under-representation. </w:t>
            </w:r>
          </w:p>
          <w:p w14:paraId="0B6AFCBD" w14:textId="2744EA32" w:rsidR="001837DF" w:rsidRDefault="001837DF" w:rsidP="001837DF">
            <w:pPr>
              <w:spacing w:before="120" w:after="120"/>
              <w:rPr>
                <w:rFonts w:ascii="Arial" w:eastAsiaTheme="minorHAnsi" w:hAnsi="Arial" w:cs="Arial"/>
                <w:lang w:eastAsia="en-US"/>
              </w:rPr>
            </w:pPr>
            <w:r w:rsidRPr="00086613">
              <w:rPr>
                <w:rFonts w:ascii="Arial" w:eastAsiaTheme="minorHAnsi" w:hAnsi="Arial" w:cs="Arial"/>
                <w:lang w:eastAsia="en-US"/>
              </w:rPr>
              <w:t xml:space="preserve">Respondents were able to select multiple options to this question from the following options; physical disability, learning disability, mental health condition, long-term illness, sight loss, blind, or partially sighted, or other disability which they could then provide their </w:t>
            </w:r>
            <w:r w:rsidRPr="0094705C">
              <w:rPr>
                <w:rFonts w:ascii="Arial" w:eastAsiaTheme="minorHAnsi" w:hAnsi="Arial" w:cs="Arial"/>
                <w:lang w:eastAsia="en-US"/>
              </w:rPr>
              <w:t xml:space="preserve">own response. </w:t>
            </w:r>
          </w:p>
          <w:p w14:paraId="19D95882" w14:textId="7382C8C2" w:rsidR="00E70B19" w:rsidRPr="0094705C" w:rsidRDefault="00E70B19" w:rsidP="001837DF">
            <w:pPr>
              <w:spacing w:before="120" w:after="120"/>
              <w:rPr>
                <w:rFonts w:ascii="Arial" w:eastAsiaTheme="minorHAnsi" w:hAnsi="Arial" w:cs="Arial"/>
                <w:lang w:eastAsia="en-US"/>
              </w:rPr>
            </w:pPr>
            <w:r>
              <w:rPr>
                <w:rFonts w:ascii="Arial" w:eastAsiaTheme="minorHAnsi" w:hAnsi="Arial" w:cs="Arial"/>
                <w:lang w:eastAsia="en-US"/>
              </w:rPr>
              <w:t>The percentage of responses by Age and Sex is as follows:</w:t>
            </w:r>
          </w:p>
          <w:p w14:paraId="226EA88B" w14:textId="77777777" w:rsidR="001837DF" w:rsidRPr="0094705C" w:rsidRDefault="001837DF" w:rsidP="009B2FFF">
            <w:pPr>
              <w:spacing w:after="0" w:line="240" w:lineRule="auto"/>
              <w:rPr>
                <w:rFonts w:ascii="Arial" w:eastAsiaTheme="minorHAnsi" w:hAnsi="Arial" w:cs="Arial"/>
                <w:lang w:eastAsia="en-US"/>
              </w:rPr>
            </w:pPr>
            <w:r w:rsidRPr="0094705C">
              <w:rPr>
                <w:rFonts w:ascii="Arial" w:eastAsiaTheme="minorHAnsi" w:hAnsi="Arial" w:cs="Arial"/>
                <w:lang w:eastAsia="en-US"/>
              </w:rPr>
              <w:t xml:space="preserve">Female </w:t>
            </w:r>
          </w:p>
          <w:p w14:paraId="0A4493B9" w14:textId="77777777" w:rsidR="001837DF" w:rsidRPr="0094705C" w:rsidRDefault="001837DF" w:rsidP="009B2FFF">
            <w:pPr>
              <w:spacing w:after="0" w:line="240" w:lineRule="auto"/>
              <w:rPr>
                <w:rFonts w:ascii="Arial" w:eastAsiaTheme="minorHAnsi" w:hAnsi="Arial" w:cs="Arial"/>
                <w:lang w:eastAsia="en-US"/>
              </w:rPr>
            </w:pPr>
            <w:r w:rsidRPr="0094705C">
              <w:rPr>
                <w:rFonts w:ascii="Arial" w:eastAsiaTheme="minorHAnsi" w:hAnsi="Arial" w:cs="Arial"/>
                <w:lang w:eastAsia="en-US"/>
              </w:rPr>
              <w:t>18-25: 1.70%</w:t>
            </w:r>
          </w:p>
          <w:p w14:paraId="03E3CEAB" w14:textId="77777777" w:rsidR="001837DF" w:rsidRPr="0094705C" w:rsidRDefault="001837DF" w:rsidP="009B2FFF">
            <w:pPr>
              <w:spacing w:after="0" w:line="240" w:lineRule="auto"/>
              <w:rPr>
                <w:rFonts w:ascii="Arial" w:eastAsiaTheme="minorHAnsi" w:hAnsi="Arial" w:cs="Arial"/>
                <w:lang w:eastAsia="en-US"/>
              </w:rPr>
            </w:pPr>
            <w:r w:rsidRPr="0094705C">
              <w:rPr>
                <w:rFonts w:ascii="Arial" w:eastAsiaTheme="minorHAnsi" w:hAnsi="Arial" w:cs="Arial"/>
                <w:lang w:eastAsia="en-US"/>
              </w:rPr>
              <w:t>26-44: 13.64%</w:t>
            </w:r>
          </w:p>
          <w:p w14:paraId="557C1AE9" w14:textId="77777777" w:rsidR="001837DF" w:rsidRPr="0094705C" w:rsidRDefault="001837DF" w:rsidP="009B2FFF">
            <w:pPr>
              <w:spacing w:after="0" w:line="240" w:lineRule="auto"/>
              <w:rPr>
                <w:rFonts w:ascii="Arial" w:eastAsiaTheme="minorHAnsi" w:hAnsi="Arial" w:cs="Arial"/>
                <w:lang w:eastAsia="en-US"/>
              </w:rPr>
            </w:pPr>
            <w:r w:rsidRPr="0094705C">
              <w:rPr>
                <w:rFonts w:ascii="Arial" w:eastAsiaTheme="minorHAnsi" w:hAnsi="Arial" w:cs="Arial"/>
                <w:lang w:eastAsia="en-US"/>
              </w:rPr>
              <w:t>45-64: 44.89%</w:t>
            </w:r>
          </w:p>
          <w:p w14:paraId="15213D9B" w14:textId="77777777" w:rsidR="001837DF" w:rsidRPr="0094705C" w:rsidRDefault="001837DF" w:rsidP="009B2FFF">
            <w:pPr>
              <w:spacing w:after="0" w:line="240" w:lineRule="auto"/>
              <w:rPr>
                <w:rFonts w:ascii="Arial" w:eastAsiaTheme="minorHAnsi" w:hAnsi="Arial" w:cs="Arial"/>
                <w:lang w:eastAsia="en-US"/>
              </w:rPr>
            </w:pPr>
            <w:r w:rsidRPr="0094705C">
              <w:rPr>
                <w:rFonts w:ascii="Arial" w:eastAsiaTheme="minorHAnsi" w:hAnsi="Arial" w:cs="Arial"/>
                <w:lang w:eastAsia="en-US"/>
              </w:rPr>
              <w:t>65-75: 19.89%</w:t>
            </w:r>
          </w:p>
          <w:p w14:paraId="3745186F" w14:textId="77777777" w:rsidR="001837DF" w:rsidRPr="0094705C" w:rsidRDefault="001837DF" w:rsidP="009B2FFF">
            <w:pPr>
              <w:spacing w:after="0" w:line="240" w:lineRule="auto"/>
              <w:rPr>
                <w:rFonts w:ascii="Arial" w:eastAsiaTheme="minorHAnsi" w:hAnsi="Arial" w:cs="Arial"/>
                <w:lang w:eastAsia="en-US"/>
              </w:rPr>
            </w:pPr>
            <w:r w:rsidRPr="0094705C">
              <w:rPr>
                <w:rFonts w:ascii="Arial" w:eastAsiaTheme="minorHAnsi" w:hAnsi="Arial" w:cs="Arial"/>
                <w:lang w:eastAsia="en-US"/>
              </w:rPr>
              <w:t>Over 75: 10.23%</w:t>
            </w:r>
          </w:p>
          <w:p w14:paraId="70C72BD8" w14:textId="77777777" w:rsidR="001837DF" w:rsidRPr="0094705C" w:rsidRDefault="001837DF" w:rsidP="001837DF">
            <w:pPr>
              <w:rPr>
                <w:rFonts w:ascii="Arial" w:eastAsiaTheme="minorHAnsi" w:hAnsi="Arial" w:cs="Arial"/>
                <w:lang w:eastAsia="en-US"/>
              </w:rPr>
            </w:pPr>
          </w:p>
          <w:p w14:paraId="23E9EF49" w14:textId="77777777" w:rsidR="001837DF" w:rsidRPr="0094705C" w:rsidRDefault="001837DF" w:rsidP="009B2FFF">
            <w:pPr>
              <w:spacing w:after="0" w:line="240" w:lineRule="auto"/>
              <w:rPr>
                <w:rFonts w:ascii="Arial" w:eastAsiaTheme="minorHAnsi" w:hAnsi="Arial" w:cs="Arial"/>
                <w:lang w:eastAsia="en-US"/>
              </w:rPr>
            </w:pPr>
            <w:r w:rsidRPr="0094705C">
              <w:rPr>
                <w:rFonts w:ascii="Arial" w:eastAsiaTheme="minorHAnsi" w:hAnsi="Arial" w:cs="Arial"/>
                <w:lang w:eastAsia="en-US"/>
              </w:rPr>
              <w:t xml:space="preserve">Male </w:t>
            </w:r>
          </w:p>
          <w:p w14:paraId="608D9A0F" w14:textId="77777777" w:rsidR="001837DF" w:rsidRPr="00086613" w:rsidRDefault="001837DF" w:rsidP="009B2FFF">
            <w:pPr>
              <w:spacing w:after="0" w:line="240" w:lineRule="auto"/>
              <w:rPr>
                <w:rFonts w:ascii="Arial" w:eastAsiaTheme="minorHAnsi" w:hAnsi="Arial" w:cs="Arial"/>
                <w:lang w:eastAsia="en-US"/>
              </w:rPr>
            </w:pPr>
            <w:r w:rsidRPr="00086613">
              <w:rPr>
                <w:rFonts w:ascii="Arial" w:eastAsiaTheme="minorHAnsi" w:hAnsi="Arial" w:cs="Arial"/>
                <w:lang w:eastAsia="en-US"/>
              </w:rPr>
              <w:t>18-25: 1.14%</w:t>
            </w:r>
          </w:p>
          <w:p w14:paraId="335C29C9" w14:textId="77777777" w:rsidR="001837DF" w:rsidRPr="00086613" w:rsidRDefault="001837DF" w:rsidP="009B2FFF">
            <w:pPr>
              <w:spacing w:after="0" w:line="240" w:lineRule="auto"/>
              <w:rPr>
                <w:rFonts w:ascii="Arial" w:eastAsiaTheme="minorHAnsi" w:hAnsi="Arial" w:cs="Arial"/>
                <w:lang w:eastAsia="en-US"/>
              </w:rPr>
            </w:pPr>
            <w:r w:rsidRPr="00086613">
              <w:rPr>
                <w:rFonts w:ascii="Arial" w:eastAsiaTheme="minorHAnsi" w:hAnsi="Arial" w:cs="Arial"/>
                <w:lang w:eastAsia="en-US"/>
              </w:rPr>
              <w:t>26-44: 1.14%</w:t>
            </w:r>
          </w:p>
          <w:p w14:paraId="71BBD2EB" w14:textId="77777777" w:rsidR="001837DF" w:rsidRPr="00086613" w:rsidRDefault="001837DF" w:rsidP="009B2FFF">
            <w:pPr>
              <w:spacing w:after="0" w:line="240" w:lineRule="auto"/>
              <w:rPr>
                <w:rFonts w:ascii="Arial" w:eastAsiaTheme="minorHAnsi" w:hAnsi="Arial" w:cs="Arial"/>
                <w:lang w:eastAsia="en-US"/>
              </w:rPr>
            </w:pPr>
            <w:r w:rsidRPr="00086613">
              <w:rPr>
                <w:rFonts w:ascii="Arial" w:eastAsiaTheme="minorHAnsi" w:hAnsi="Arial" w:cs="Arial"/>
                <w:lang w:eastAsia="en-US"/>
              </w:rPr>
              <w:lastRenderedPageBreak/>
              <w:t>45-64: 2.84%</w:t>
            </w:r>
          </w:p>
          <w:p w14:paraId="4D97657A" w14:textId="77777777" w:rsidR="001837DF" w:rsidRPr="00086613" w:rsidRDefault="001837DF" w:rsidP="009B2FFF">
            <w:pPr>
              <w:spacing w:after="0" w:line="240" w:lineRule="auto"/>
              <w:rPr>
                <w:rFonts w:ascii="Arial" w:eastAsiaTheme="minorHAnsi" w:hAnsi="Arial" w:cs="Arial"/>
                <w:lang w:eastAsia="en-US"/>
              </w:rPr>
            </w:pPr>
            <w:r w:rsidRPr="00086613">
              <w:rPr>
                <w:rFonts w:ascii="Arial" w:eastAsiaTheme="minorHAnsi" w:hAnsi="Arial" w:cs="Arial"/>
                <w:lang w:eastAsia="en-US"/>
              </w:rPr>
              <w:t>65-75: 2.27%</w:t>
            </w:r>
          </w:p>
          <w:p w14:paraId="441CC692" w14:textId="77777777" w:rsidR="001837DF" w:rsidRPr="00086613" w:rsidRDefault="001837DF" w:rsidP="009B2FFF">
            <w:pPr>
              <w:spacing w:after="0" w:line="240" w:lineRule="auto"/>
              <w:rPr>
                <w:rFonts w:ascii="Arial" w:eastAsiaTheme="minorHAnsi" w:hAnsi="Arial" w:cs="Arial"/>
                <w:lang w:eastAsia="en-US"/>
              </w:rPr>
            </w:pPr>
            <w:r w:rsidRPr="00086613">
              <w:rPr>
                <w:rFonts w:ascii="Arial" w:eastAsiaTheme="minorHAnsi" w:hAnsi="Arial" w:cs="Arial"/>
                <w:lang w:eastAsia="en-US"/>
              </w:rPr>
              <w:t>Over 75: 2.27%</w:t>
            </w:r>
          </w:p>
          <w:p w14:paraId="2CE24051" w14:textId="77777777" w:rsidR="009B2FFF" w:rsidRDefault="009B2FFF" w:rsidP="001837DF">
            <w:pPr>
              <w:rPr>
                <w:rFonts w:ascii="Arial" w:eastAsiaTheme="minorHAnsi" w:hAnsi="Arial" w:cs="Arial"/>
                <w:lang w:eastAsia="en-US"/>
              </w:rPr>
            </w:pPr>
          </w:p>
          <w:p w14:paraId="7C6BC155" w14:textId="77777777" w:rsidR="001837DF" w:rsidRPr="00086613" w:rsidRDefault="001837DF" w:rsidP="001837DF">
            <w:pPr>
              <w:spacing w:before="120" w:after="120"/>
              <w:rPr>
                <w:rFonts w:ascii="Arial" w:hAnsi="Arial" w:cs="Arial"/>
                <w:b/>
                <w:bCs/>
                <w:noProof/>
              </w:rPr>
            </w:pPr>
            <w:r w:rsidRPr="00086613">
              <w:rPr>
                <w:rFonts w:ascii="Arial" w:hAnsi="Arial" w:cs="Arial"/>
                <w:b/>
                <w:bCs/>
                <w:noProof/>
              </w:rPr>
              <w:t xml:space="preserve">Breast services – physical disability by Age and Sex </w:t>
            </w:r>
          </w:p>
          <w:p w14:paraId="4CE4DC2E" w14:textId="77777777" w:rsidR="001837DF" w:rsidRPr="00086613" w:rsidRDefault="001837DF" w:rsidP="001837DF">
            <w:pPr>
              <w:spacing w:before="120" w:after="120"/>
              <w:rPr>
                <w:rFonts w:ascii="Arial" w:eastAsiaTheme="minorHAnsi" w:hAnsi="Arial" w:cs="Arial"/>
                <w:lang w:eastAsia="en-US"/>
              </w:rPr>
            </w:pPr>
            <w:r w:rsidRPr="00086613">
              <w:rPr>
                <w:rFonts w:ascii="Arial" w:eastAsiaTheme="minorHAnsi" w:hAnsi="Arial" w:cs="Arial"/>
                <w:noProof/>
                <w:lang w:eastAsia="en-US"/>
              </w:rPr>
              <w:drawing>
                <wp:inline distT="0" distB="0" distL="0" distR="0" wp14:anchorId="12840F59" wp14:editId="6F4D7EC1">
                  <wp:extent cx="5457825" cy="4038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2974" cy="4072009"/>
                          </a:xfrm>
                          <a:prstGeom prst="rect">
                            <a:avLst/>
                          </a:prstGeom>
                          <a:noFill/>
                        </pic:spPr>
                      </pic:pic>
                    </a:graphicData>
                  </a:graphic>
                </wp:inline>
              </w:drawing>
            </w:r>
          </w:p>
          <w:p w14:paraId="02DFA5C2" w14:textId="77777777" w:rsidR="001837DF" w:rsidRPr="00086613" w:rsidRDefault="001837DF" w:rsidP="001837DF">
            <w:pPr>
              <w:spacing w:before="120" w:after="120"/>
              <w:rPr>
                <w:rFonts w:ascii="Arial" w:eastAsiaTheme="minorHAnsi" w:hAnsi="Arial" w:cs="Arial"/>
                <w:lang w:eastAsia="en-US"/>
              </w:rPr>
            </w:pPr>
            <w:r w:rsidRPr="00086613">
              <w:rPr>
                <w:rFonts w:ascii="Arial" w:eastAsiaTheme="minorHAnsi" w:hAnsi="Arial" w:cs="Arial"/>
                <w:lang w:eastAsia="en-US"/>
              </w:rPr>
              <w:t xml:space="preserve">85 female respondents shared that they have a </w:t>
            </w:r>
            <w:r w:rsidRPr="00086613">
              <w:rPr>
                <w:rFonts w:ascii="Arial" w:eastAsiaTheme="minorHAnsi" w:hAnsi="Arial" w:cs="Arial"/>
                <w:b/>
                <w:bCs/>
                <w:lang w:eastAsia="en-US"/>
              </w:rPr>
              <w:t>physical disability</w:t>
            </w:r>
            <w:r w:rsidRPr="00086613">
              <w:rPr>
                <w:rFonts w:ascii="Arial" w:eastAsiaTheme="minorHAnsi" w:hAnsi="Arial" w:cs="Arial"/>
                <w:lang w:eastAsia="en-US"/>
              </w:rPr>
              <w:t xml:space="preserve"> compared to 9 male respondents. </w:t>
            </w:r>
          </w:p>
          <w:p w14:paraId="58E6BD2C" w14:textId="77777777" w:rsidR="001837DF" w:rsidRPr="00086613" w:rsidRDefault="001837DF" w:rsidP="001837DF">
            <w:pPr>
              <w:spacing w:before="120" w:after="120"/>
              <w:rPr>
                <w:rFonts w:ascii="Arial" w:eastAsiaTheme="minorHAnsi" w:hAnsi="Arial" w:cs="Arial"/>
                <w:lang w:eastAsia="en-US"/>
              </w:rPr>
            </w:pPr>
            <w:r w:rsidRPr="00086613">
              <w:rPr>
                <w:rFonts w:ascii="Arial" w:eastAsiaTheme="minorHAnsi" w:hAnsi="Arial" w:cs="Arial"/>
                <w:lang w:eastAsia="en-US"/>
              </w:rPr>
              <w:t xml:space="preserve">The age range of those respondents is provided below. </w:t>
            </w:r>
          </w:p>
          <w:p w14:paraId="26F41595"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 xml:space="preserve">Female </w:t>
            </w:r>
          </w:p>
          <w:p w14:paraId="7CECC260"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18-25: 0%</w:t>
            </w:r>
          </w:p>
          <w:p w14:paraId="21E9E77F"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26-44: 12.77%</w:t>
            </w:r>
          </w:p>
          <w:p w14:paraId="2562A81D"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45-64: 44.68%</w:t>
            </w:r>
          </w:p>
          <w:p w14:paraId="54D8241F"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65-75: 22.34%</w:t>
            </w:r>
          </w:p>
          <w:p w14:paraId="02EE8CF6"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Over 75: 10.64%</w:t>
            </w:r>
          </w:p>
          <w:p w14:paraId="14A268BA" w14:textId="77777777" w:rsidR="001837DF" w:rsidRPr="00086613" w:rsidRDefault="001837DF" w:rsidP="001837DF">
            <w:pPr>
              <w:rPr>
                <w:rFonts w:ascii="Arial" w:eastAsiaTheme="minorHAnsi" w:hAnsi="Arial" w:cs="Arial"/>
                <w:lang w:eastAsia="en-US"/>
              </w:rPr>
            </w:pPr>
          </w:p>
          <w:p w14:paraId="35985342"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 xml:space="preserve">Male </w:t>
            </w:r>
          </w:p>
          <w:p w14:paraId="2FBED17C"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18-25: 1.06%</w:t>
            </w:r>
          </w:p>
          <w:p w14:paraId="467758F7"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26-44: 0%</w:t>
            </w:r>
          </w:p>
          <w:p w14:paraId="6B9CCA2E"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45-64: 3.19%</w:t>
            </w:r>
          </w:p>
          <w:p w14:paraId="7905275E"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65-75: 3.19%</w:t>
            </w:r>
          </w:p>
          <w:p w14:paraId="61239872" w14:textId="07AC23AF" w:rsidR="001837DF"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Over 75: 2.13%</w:t>
            </w:r>
          </w:p>
          <w:p w14:paraId="71E19F54" w14:textId="77777777" w:rsidR="0094705C" w:rsidRPr="00086613" w:rsidRDefault="0094705C" w:rsidP="0094705C">
            <w:pPr>
              <w:spacing w:after="0" w:line="240" w:lineRule="auto"/>
              <w:rPr>
                <w:rFonts w:ascii="Arial" w:eastAsiaTheme="minorHAnsi" w:hAnsi="Arial" w:cs="Arial"/>
                <w:lang w:eastAsia="en-US"/>
              </w:rPr>
            </w:pPr>
          </w:p>
          <w:p w14:paraId="5DC835AF" w14:textId="049F05DD" w:rsidR="001837DF" w:rsidRPr="00086613" w:rsidRDefault="001837DF" w:rsidP="001837DF">
            <w:pPr>
              <w:spacing w:before="120" w:after="120"/>
              <w:rPr>
                <w:rFonts w:ascii="Arial" w:eastAsiaTheme="minorHAnsi" w:hAnsi="Arial" w:cs="Arial"/>
                <w:lang w:eastAsia="en-US"/>
              </w:rPr>
            </w:pPr>
            <w:r w:rsidRPr="00086613">
              <w:rPr>
                <w:rFonts w:ascii="Arial" w:eastAsiaTheme="minorHAnsi" w:hAnsi="Arial" w:cs="Arial"/>
                <w:lang w:eastAsia="en-US"/>
              </w:rPr>
              <w:t xml:space="preserve">7 respondents shared that they have a </w:t>
            </w:r>
            <w:r w:rsidRPr="00086613">
              <w:rPr>
                <w:rFonts w:ascii="Arial" w:eastAsiaTheme="minorHAnsi" w:hAnsi="Arial" w:cs="Arial"/>
                <w:b/>
                <w:bCs/>
                <w:lang w:eastAsia="en-US"/>
              </w:rPr>
              <w:t>learning disability</w:t>
            </w:r>
            <w:r w:rsidRPr="00086613">
              <w:rPr>
                <w:rFonts w:ascii="Arial" w:eastAsiaTheme="minorHAnsi" w:hAnsi="Arial" w:cs="Arial"/>
                <w:lang w:eastAsia="en-US"/>
              </w:rPr>
              <w:t>. The responses were split across female and males across all ages under 75.</w:t>
            </w:r>
          </w:p>
          <w:p w14:paraId="44D47141" w14:textId="77AA408A" w:rsidR="001837DF" w:rsidRDefault="001837DF" w:rsidP="001837DF">
            <w:pPr>
              <w:spacing w:before="120" w:after="120"/>
              <w:rPr>
                <w:rFonts w:ascii="Arial" w:eastAsiaTheme="minorHAnsi" w:hAnsi="Arial" w:cs="Arial"/>
                <w:lang w:eastAsia="en-US"/>
              </w:rPr>
            </w:pPr>
            <w:r w:rsidRPr="00086613">
              <w:rPr>
                <w:rFonts w:ascii="Arial" w:eastAsiaTheme="minorHAnsi" w:hAnsi="Arial" w:cs="Arial"/>
                <w:lang w:eastAsia="en-US"/>
              </w:rPr>
              <w:lastRenderedPageBreak/>
              <w:t xml:space="preserve">The number of respondents who shared that they have a </w:t>
            </w:r>
            <w:r w:rsidRPr="00086613">
              <w:rPr>
                <w:rFonts w:ascii="Arial" w:eastAsiaTheme="minorHAnsi" w:hAnsi="Arial" w:cs="Arial"/>
                <w:b/>
                <w:bCs/>
                <w:lang w:eastAsia="en-US"/>
              </w:rPr>
              <w:t xml:space="preserve">mental health condition </w:t>
            </w:r>
            <w:r w:rsidRPr="00086613">
              <w:rPr>
                <w:rFonts w:ascii="Arial" w:eastAsiaTheme="minorHAnsi" w:hAnsi="Arial" w:cs="Arial"/>
                <w:lang w:eastAsia="en-US"/>
              </w:rPr>
              <w:t>was 38. Responses by age for those sharing their age and sex is as follows:</w:t>
            </w:r>
          </w:p>
          <w:p w14:paraId="597AE50B" w14:textId="77777777" w:rsidR="0094705C" w:rsidRPr="00086613" w:rsidRDefault="0094705C" w:rsidP="001837DF">
            <w:pPr>
              <w:spacing w:before="120" w:after="120"/>
              <w:rPr>
                <w:rFonts w:ascii="Arial" w:eastAsiaTheme="minorHAnsi" w:hAnsi="Arial" w:cs="Arial"/>
                <w:lang w:eastAsia="en-US"/>
              </w:rPr>
            </w:pPr>
          </w:p>
          <w:p w14:paraId="25099731" w14:textId="77777777" w:rsidR="001837DF" w:rsidRPr="00086613" w:rsidRDefault="001837DF" w:rsidP="001837DF">
            <w:pPr>
              <w:spacing w:before="120" w:after="120"/>
              <w:rPr>
                <w:rFonts w:ascii="Arial" w:eastAsiaTheme="minorHAnsi" w:hAnsi="Arial" w:cs="Arial"/>
                <w:b/>
                <w:bCs/>
                <w:lang w:eastAsia="en-US"/>
              </w:rPr>
            </w:pPr>
            <w:r w:rsidRPr="00086613">
              <w:rPr>
                <w:rFonts w:ascii="Arial" w:eastAsiaTheme="minorHAnsi" w:hAnsi="Arial" w:cs="Arial"/>
                <w:b/>
                <w:bCs/>
                <w:lang w:eastAsia="en-US"/>
              </w:rPr>
              <w:t>Breast services – mental health condition by Age and Sex.</w:t>
            </w:r>
          </w:p>
          <w:p w14:paraId="7BF9FEB3" w14:textId="77777777" w:rsidR="001837DF" w:rsidRPr="00086613" w:rsidRDefault="001837DF" w:rsidP="001837DF">
            <w:pPr>
              <w:spacing w:before="120" w:after="120"/>
              <w:rPr>
                <w:rFonts w:ascii="Arial" w:eastAsiaTheme="minorHAnsi" w:hAnsi="Arial" w:cs="Arial"/>
                <w:lang w:eastAsia="en-US"/>
              </w:rPr>
            </w:pPr>
            <w:r w:rsidRPr="00086613">
              <w:rPr>
                <w:rFonts w:ascii="Arial" w:eastAsiaTheme="minorHAnsi" w:hAnsi="Arial" w:cs="Arial"/>
                <w:lang w:eastAsia="en-US"/>
              </w:rPr>
              <w:t xml:space="preserve"> </w:t>
            </w:r>
            <w:r w:rsidRPr="00086613">
              <w:rPr>
                <w:rFonts w:ascii="Arial" w:eastAsiaTheme="minorHAnsi" w:hAnsi="Arial" w:cs="Arial"/>
                <w:noProof/>
                <w:lang w:eastAsia="en-US"/>
              </w:rPr>
              <w:drawing>
                <wp:inline distT="0" distB="0" distL="0" distR="0" wp14:anchorId="0B049F83" wp14:editId="4B681F8F">
                  <wp:extent cx="5132070" cy="28211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2781" cy="2827003"/>
                          </a:xfrm>
                          <a:prstGeom prst="rect">
                            <a:avLst/>
                          </a:prstGeom>
                          <a:noFill/>
                        </pic:spPr>
                      </pic:pic>
                    </a:graphicData>
                  </a:graphic>
                </wp:inline>
              </w:drawing>
            </w:r>
          </w:p>
          <w:p w14:paraId="40AD194E"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 xml:space="preserve">Female </w:t>
            </w:r>
          </w:p>
          <w:p w14:paraId="4BB09DFA"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18-25: 2.86%</w:t>
            </w:r>
          </w:p>
          <w:p w14:paraId="51A95517"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26-44: 22.86%</w:t>
            </w:r>
          </w:p>
          <w:p w14:paraId="683221F4"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45-64: 45.71%</w:t>
            </w:r>
          </w:p>
          <w:p w14:paraId="664D7C3C"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65-75: 11.43%</w:t>
            </w:r>
          </w:p>
          <w:p w14:paraId="45A3E788"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Over 75: 0%</w:t>
            </w:r>
          </w:p>
          <w:p w14:paraId="3BF62F2A" w14:textId="77777777" w:rsidR="001837DF" w:rsidRPr="0094705C" w:rsidRDefault="001837DF" w:rsidP="0094705C">
            <w:pPr>
              <w:spacing w:after="0" w:line="240" w:lineRule="auto"/>
              <w:rPr>
                <w:rFonts w:ascii="Arial" w:eastAsiaTheme="minorHAnsi" w:hAnsi="Arial" w:cs="Arial"/>
                <w:lang w:eastAsia="en-US"/>
              </w:rPr>
            </w:pPr>
          </w:p>
          <w:p w14:paraId="6E7C212B"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 xml:space="preserve">Male </w:t>
            </w:r>
          </w:p>
          <w:p w14:paraId="2B115054"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18-25: 2.86%</w:t>
            </w:r>
          </w:p>
          <w:p w14:paraId="52437AF6"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26-44: 2.86%</w:t>
            </w:r>
          </w:p>
          <w:p w14:paraId="01D0FE0C"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45-64: 5.71%</w:t>
            </w:r>
          </w:p>
          <w:p w14:paraId="49AEBB32"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65-75: 2.86%</w:t>
            </w:r>
          </w:p>
          <w:p w14:paraId="0DBCB20F" w14:textId="1B07B4D4" w:rsidR="006950AA"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Over 75: 2.86%</w:t>
            </w:r>
          </w:p>
          <w:p w14:paraId="51774201" w14:textId="0C1055EE" w:rsidR="0094705C" w:rsidRDefault="0094705C" w:rsidP="0094705C">
            <w:pPr>
              <w:spacing w:after="0" w:line="240" w:lineRule="auto"/>
              <w:rPr>
                <w:rFonts w:ascii="Arial" w:eastAsiaTheme="minorHAnsi" w:hAnsi="Arial" w:cs="Arial"/>
                <w:lang w:eastAsia="en-US"/>
              </w:rPr>
            </w:pPr>
          </w:p>
          <w:p w14:paraId="69BD42AE" w14:textId="1CB40865" w:rsidR="006950AA" w:rsidRDefault="006950AA" w:rsidP="0094705C">
            <w:pPr>
              <w:spacing w:after="0" w:line="240" w:lineRule="auto"/>
              <w:rPr>
                <w:rFonts w:ascii="Arial" w:eastAsiaTheme="minorHAnsi" w:hAnsi="Arial" w:cs="Arial"/>
                <w:lang w:eastAsia="en-US"/>
              </w:rPr>
            </w:pPr>
          </w:p>
          <w:p w14:paraId="41B2D5D8" w14:textId="04C2A06E" w:rsidR="006950AA" w:rsidRDefault="006950AA" w:rsidP="0094705C">
            <w:pPr>
              <w:spacing w:after="0" w:line="240" w:lineRule="auto"/>
              <w:rPr>
                <w:rFonts w:ascii="Arial" w:eastAsiaTheme="minorHAnsi" w:hAnsi="Arial" w:cs="Arial"/>
                <w:lang w:eastAsia="en-US"/>
              </w:rPr>
            </w:pPr>
          </w:p>
          <w:p w14:paraId="39915116" w14:textId="16E08A84" w:rsidR="006950AA" w:rsidRDefault="006950AA" w:rsidP="0094705C">
            <w:pPr>
              <w:spacing w:after="0" w:line="240" w:lineRule="auto"/>
              <w:rPr>
                <w:rFonts w:ascii="Arial" w:eastAsiaTheme="minorHAnsi" w:hAnsi="Arial" w:cs="Arial"/>
                <w:lang w:eastAsia="en-US"/>
              </w:rPr>
            </w:pPr>
          </w:p>
          <w:p w14:paraId="3F2EB568" w14:textId="7DF22D3F" w:rsidR="006950AA" w:rsidRDefault="006950AA" w:rsidP="0094705C">
            <w:pPr>
              <w:spacing w:after="0" w:line="240" w:lineRule="auto"/>
              <w:rPr>
                <w:rFonts w:ascii="Arial" w:eastAsiaTheme="minorHAnsi" w:hAnsi="Arial" w:cs="Arial"/>
                <w:lang w:eastAsia="en-US"/>
              </w:rPr>
            </w:pPr>
          </w:p>
          <w:p w14:paraId="4EBEBB41" w14:textId="06227FB6" w:rsidR="006950AA" w:rsidRDefault="006950AA" w:rsidP="0094705C">
            <w:pPr>
              <w:spacing w:after="0" w:line="240" w:lineRule="auto"/>
              <w:rPr>
                <w:rFonts w:ascii="Arial" w:eastAsiaTheme="minorHAnsi" w:hAnsi="Arial" w:cs="Arial"/>
                <w:lang w:eastAsia="en-US"/>
              </w:rPr>
            </w:pPr>
          </w:p>
          <w:p w14:paraId="748A2D73" w14:textId="73FE87CA" w:rsidR="006950AA" w:rsidRDefault="006950AA" w:rsidP="0094705C">
            <w:pPr>
              <w:spacing w:after="0" w:line="240" w:lineRule="auto"/>
              <w:rPr>
                <w:rFonts w:ascii="Arial" w:eastAsiaTheme="minorHAnsi" w:hAnsi="Arial" w:cs="Arial"/>
                <w:lang w:eastAsia="en-US"/>
              </w:rPr>
            </w:pPr>
          </w:p>
          <w:p w14:paraId="06AC49B2" w14:textId="1A93E824" w:rsidR="006950AA" w:rsidRDefault="006950AA" w:rsidP="0094705C">
            <w:pPr>
              <w:spacing w:after="0" w:line="240" w:lineRule="auto"/>
              <w:rPr>
                <w:rFonts w:ascii="Arial" w:eastAsiaTheme="minorHAnsi" w:hAnsi="Arial" w:cs="Arial"/>
                <w:lang w:eastAsia="en-US"/>
              </w:rPr>
            </w:pPr>
          </w:p>
          <w:p w14:paraId="373D6294" w14:textId="48FB95C4" w:rsidR="006950AA" w:rsidRDefault="006950AA" w:rsidP="0094705C">
            <w:pPr>
              <w:spacing w:after="0" w:line="240" w:lineRule="auto"/>
              <w:rPr>
                <w:rFonts w:ascii="Arial" w:eastAsiaTheme="minorHAnsi" w:hAnsi="Arial" w:cs="Arial"/>
                <w:lang w:eastAsia="en-US"/>
              </w:rPr>
            </w:pPr>
          </w:p>
          <w:p w14:paraId="76AD5D69" w14:textId="73E583D8" w:rsidR="006950AA" w:rsidRDefault="006950AA" w:rsidP="0094705C">
            <w:pPr>
              <w:spacing w:after="0" w:line="240" w:lineRule="auto"/>
              <w:rPr>
                <w:rFonts w:ascii="Arial" w:eastAsiaTheme="minorHAnsi" w:hAnsi="Arial" w:cs="Arial"/>
                <w:lang w:eastAsia="en-US"/>
              </w:rPr>
            </w:pPr>
          </w:p>
          <w:p w14:paraId="46FFFBAA" w14:textId="65668EE2" w:rsidR="006950AA" w:rsidRDefault="006950AA" w:rsidP="0094705C">
            <w:pPr>
              <w:spacing w:after="0" w:line="240" w:lineRule="auto"/>
              <w:rPr>
                <w:rFonts w:ascii="Arial" w:eastAsiaTheme="minorHAnsi" w:hAnsi="Arial" w:cs="Arial"/>
                <w:lang w:eastAsia="en-US"/>
              </w:rPr>
            </w:pPr>
          </w:p>
          <w:p w14:paraId="2A84640C" w14:textId="33FEE213" w:rsidR="006950AA" w:rsidRDefault="006950AA" w:rsidP="0094705C">
            <w:pPr>
              <w:spacing w:after="0" w:line="240" w:lineRule="auto"/>
              <w:rPr>
                <w:rFonts w:ascii="Arial" w:eastAsiaTheme="minorHAnsi" w:hAnsi="Arial" w:cs="Arial"/>
                <w:lang w:eastAsia="en-US"/>
              </w:rPr>
            </w:pPr>
          </w:p>
          <w:p w14:paraId="5433B1D7" w14:textId="5E3A751F" w:rsidR="006950AA" w:rsidRDefault="006950AA" w:rsidP="0094705C">
            <w:pPr>
              <w:spacing w:after="0" w:line="240" w:lineRule="auto"/>
              <w:rPr>
                <w:rFonts w:ascii="Arial" w:eastAsiaTheme="minorHAnsi" w:hAnsi="Arial" w:cs="Arial"/>
                <w:lang w:eastAsia="en-US"/>
              </w:rPr>
            </w:pPr>
          </w:p>
          <w:p w14:paraId="03AC154F" w14:textId="7BBA3284" w:rsidR="006950AA" w:rsidRDefault="006950AA" w:rsidP="0094705C">
            <w:pPr>
              <w:spacing w:after="0" w:line="240" w:lineRule="auto"/>
              <w:rPr>
                <w:rFonts w:ascii="Arial" w:eastAsiaTheme="minorHAnsi" w:hAnsi="Arial" w:cs="Arial"/>
                <w:lang w:eastAsia="en-US"/>
              </w:rPr>
            </w:pPr>
          </w:p>
          <w:p w14:paraId="3130E259" w14:textId="77777777" w:rsidR="006950AA" w:rsidRDefault="006950AA" w:rsidP="0094705C">
            <w:pPr>
              <w:spacing w:after="0" w:line="240" w:lineRule="auto"/>
              <w:rPr>
                <w:rFonts w:ascii="Arial" w:eastAsiaTheme="minorHAnsi" w:hAnsi="Arial" w:cs="Arial"/>
                <w:lang w:eastAsia="en-US"/>
              </w:rPr>
            </w:pPr>
          </w:p>
          <w:p w14:paraId="028A882F" w14:textId="77777777" w:rsidR="001837DF" w:rsidRPr="00086613" w:rsidRDefault="001837DF" w:rsidP="001837DF">
            <w:pPr>
              <w:spacing w:before="120" w:after="120"/>
              <w:rPr>
                <w:rFonts w:ascii="Arial" w:eastAsiaTheme="minorHAnsi" w:hAnsi="Arial" w:cs="Arial"/>
                <w:b/>
                <w:bCs/>
                <w:lang w:eastAsia="en-US"/>
              </w:rPr>
            </w:pPr>
            <w:r>
              <w:rPr>
                <w:rFonts w:ascii="Arial" w:eastAsiaTheme="minorHAnsi" w:hAnsi="Arial" w:cs="Arial"/>
                <w:b/>
                <w:bCs/>
                <w:lang w:eastAsia="en-US"/>
              </w:rPr>
              <w:lastRenderedPageBreak/>
              <w:t>B</w:t>
            </w:r>
            <w:r w:rsidRPr="00086613">
              <w:rPr>
                <w:rFonts w:ascii="Arial" w:eastAsiaTheme="minorHAnsi" w:hAnsi="Arial" w:cs="Arial"/>
                <w:b/>
                <w:bCs/>
                <w:lang w:eastAsia="en-US"/>
              </w:rPr>
              <w:t>reast services – Long term illness that affects daily activity or a progressive condition</w:t>
            </w:r>
          </w:p>
          <w:p w14:paraId="1797226F" w14:textId="77777777" w:rsidR="001837DF" w:rsidRPr="00086613" w:rsidRDefault="001837DF" w:rsidP="001837DF">
            <w:pPr>
              <w:spacing w:before="120" w:after="120"/>
              <w:rPr>
                <w:rFonts w:ascii="Arial" w:eastAsiaTheme="minorHAnsi" w:hAnsi="Arial" w:cs="Arial"/>
                <w:lang w:eastAsia="en-US"/>
              </w:rPr>
            </w:pPr>
            <w:r w:rsidRPr="00086613">
              <w:rPr>
                <w:rFonts w:ascii="Arial" w:eastAsiaTheme="minorHAnsi" w:hAnsi="Arial" w:cs="Arial"/>
                <w:noProof/>
                <w:lang w:eastAsia="en-US"/>
              </w:rPr>
              <w:drawing>
                <wp:inline distT="0" distB="0" distL="0" distR="0" wp14:anchorId="748F88EA" wp14:editId="1D7932F3">
                  <wp:extent cx="4610100" cy="2247541"/>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0100" cy="2247541"/>
                          </a:xfrm>
                          <a:prstGeom prst="rect">
                            <a:avLst/>
                          </a:prstGeom>
                          <a:noFill/>
                        </pic:spPr>
                      </pic:pic>
                    </a:graphicData>
                  </a:graphic>
                </wp:inline>
              </w:drawing>
            </w:r>
          </w:p>
          <w:p w14:paraId="1C10A803" w14:textId="77777777" w:rsidR="001837DF" w:rsidRPr="00086613" w:rsidRDefault="001837DF" w:rsidP="001837DF">
            <w:pPr>
              <w:spacing w:before="120" w:after="120"/>
              <w:rPr>
                <w:rFonts w:ascii="Arial" w:eastAsiaTheme="minorHAnsi" w:hAnsi="Arial" w:cs="Arial"/>
                <w:lang w:eastAsia="en-US"/>
              </w:rPr>
            </w:pPr>
            <w:r w:rsidRPr="00086613">
              <w:rPr>
                <w:rFonts w:ascii="Arial" w:eastAsiaTheme="minorHAnsi" w:hAnsi="Arial" w:cs="Arial"/>
                <w:lang w:eastAsia="en-US"/>
              </w:rPr>
              <w:t xml:space="preserve">70 respondents shared that they have a long-term illness that affects their daily activity or a progressive condition. 68 of those shared their Age and Sex and a further breakdown of those is provided below: </w:t>
            </w:r>
          </w:p>
          <w:p w14:paraId="460A4199"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 xml:space="preserve">Female </w:t>
            </w:r>
          </w:p>
          <w:p w14:paraId="12836180"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18-25: 0%</w:t>
            </w:r>
          </w:p>
          <w:p w14:paraId="554039F3"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26-44: 14.71%</w:t>
            </w:r>
          </w:p>
          <w:p w14:paraId="1BFBFFF0"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45-64: 47.06%</w:t>
            </w:r>
          </w:p>
          <w:p w14:paraId="2D9659CE"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65-75: 25.00%</w:t>
            </w:r>
          </w:p>
          <w:p w14:paraId="24930BA4" w14:textId="34C8F5DD" w:rsidR="001837DF" w:rsidRDefault="001837DF" w:rsidP="006950AA">
            <w:pPr>
              <w:spacing w:after="0" w:line="240" w:lineRule="auto"/>
              <w:rPr>
                <w:rFonts w:ascii="Arial" w:eastAsiaTheme="minorHAnsi" w:hAnsi="Arial" w:cs="Arial"/>
                <w:lang w:eastAsia="en-US"/>
              </w:rPr>
            </w:pPr>
            <w:r w:rsidRPr="0094705C">
              <w:rPr>
                <w:rFonts w:ascii="Arial" w:eastAsiaTheme="minorHAnsi" w:hAnsi="Arial" w:cs="Arial"/>
                <w:lang w:eastAsia="en-US"/>
              </w:rPr>
              <w:t>Over 75: 4.41%</w:t>
            </w:r>
          </w:p>
          <w:p w14:paraId="1C8CF275" w14:textId="77777777" w:rsidR="006950AA" w:rsidRPr="00086613" w:rsidRDefault="006950AA" w:rsidP="006950AA">
            <w:pPr>
              <w:spacing w:after="0" w:line="240" w:lineRule="auto"/>
              <w:rPr>
                <w:rFonts w:ascii="Arial" w:eastAsiaTheme="minorHAnsi" w:hAnsi="Arial" w:cs="Arial"/>
                <w:lang w:eastAsia="en-US"/>
              </w:rPr>
            </w:pPr>
          </w:p>
          <w:p w14:paraId="383250D8" w14:textId="77777777" w:rsidR="001837DF" w:rsidRPr="009B2FFF" w:rsidRDefault="001837DF" w:rsidP="009B2FFF">
            <w:pPr>
              <w:spacing w:after="0" w:line="240" w:lineRule="auto"/>
              <w:rPr>
                <w:rFonts w:ascii="Arial" w:eastAsiaTheme="minorHAnsi" w:hAnsi="Arial" w:cs="Arial"/>
                <w:lang w:eastAsia="en-US"/>
              </w:rPr>
            </w:pPr>
            <w:r w:rsidRPr="009B2FFF">
              <w:rPr>
                <w:rFonts w:ascii="Arial" w:eastAsiaTheme="minorHAnsi" w:hAnsi="Arial" w:cs="Arial"/>
                <w:lang w:eastAsia="en-US"/>
              </w:rPr>
              <w:t xml:space="preserve">Male </w:t>
            </w:r>
          </w:p>
          <w:p w14:paraId="7D544622" w14:textId="77777777" w:rsidR="001837DF" w:rsidRPr="00086613" w:rsidRDefault="001837DF" w:rsidP="009B2FFF">
            <w:pPr>
              <w:spacing w:after="0" w:line="240" w:lineRule="auto"/>
              <w:rPr>
                <w:rFonts w:ascii="Arial" w:eastAsiaTheme="minorHAnsi" w:hAnsi="Arial" w:cs="Arial"/>
                <w:lang w:eastAsia="en-US"/>
              </w:rPr>
            </w:pPr>
            <w:r w:rsidRPr="00086613">
              <w:rPr>
                <w:rFonts w:ascii="Arial" w:eastAsiaTheme="minorHAnsi" w:hAnsi="Arial" w:cs="Arial"/>
                <w:lang w:eastAsia="en-US"/>
              </w:rPr>
              <w:t>18-25: 0%</w:t>
            </w:r>
          </w:p>
          <w:p w14:paraId="25137420" w14:textId="77777777" w:rsidR="001837DF" w:rsidRPr="00086613" w:rsidRDefault="001837DF" w:rsidP="009B2FFF">
            <w:pPr>
              <w:spacing w:after="0" w:line="240" w:lineRule="auto"/>
              <w:rPr>
                <w:rFonts w:ascii="Arial" w:eastAsiaTheme="minorHAnsi" w:hAnsi="Arial" w:cs="Arial"/>
                <w:lang w:eastAsia="en-US"/>
              </w:rPr>
            </w:pPr>
            <w:r w:rsidRPr="00086613">
              <w:rPr>
                <w:rFonts w:ascii="Arial" w:eastAsiaTheme="minorHAnsi" w:hAnsi="Arial" w:cs="Arial"/>
                <w:lang w:eastAsia="en-US"/>
              </w:rPr>
              <w:t>26-44: 0%</w:t>
            </w:r>
          </w:p>
          <w:p w14:paraId="765AA725" w14:textId="77777777" w:rsidR="001837DF" w:rsidRPr="00086613" w:rsidRDefault="001837DF" w:rsidP="009B2FFF">
            <w:pPr>
              <w:spacing w:after="0" w:line="240" w:lineRule="auto"/>
              <w:rPr>
                <w:rFonts w:ascii="Arial" w:eastAsiaTheme="minorHAnsi" w:hAnsi="Arial" w:cs="Arial"/>
                <w:lang w:eastAsia="en-US"/>
              </w:rPr>
            </w:pPr>
            <w:r w:rsidRPr="00086613">
              <w:rPr>
                <w:rFonts w:ascii="Arial" w:eastAsiaTheme="minorHAnsi" w:hAnsi="Arial" w:cs="Arial"/>
                <w:lang w:eastAsia="en-US"/>
              </w:rPr>
              <w:t>45-64: 2.94%</w:t>
            </w:r>
          </w:p>
          <w:p w14:paraId="0ECB2723" w14:textId="77777777" w:rsidR="001837DF" w:rsidRPr="00086613" w:rsidRDefault="001837DF" w:rsidP="009B2FFF">
            <w:pPr>
              <w:spacing w:after="0" w:line="240" w:lineRule="auto"/>
              <w:rPr>
                <w:rFonts w:ascii="Arial" w:eastAsiaTheme="minorHAnsi" w:hAnsi="Arial" w:cs="Arial"/>
                <w:lang w:eastAsia="en-US"/>
              </w:rPr>
            </w:pPr>
            <w:r w:rsidRPr="00086613">
              <w:rPr>
                <w:rFonts w:ascii="Arial" w:eastAsiaTheme="minorHAnsi" w:hAnsi="Arial" w:cs="Arial"/>
                <w:lang w:eastAsia="en-US"/>
              </w:rPr>
              <w:t>65-75: 2.94%</w:t>
            </w:r>
          </w:p>
          <w:p w14:paraId="22A92463" w14:textId="77777777" w:rsidR="001837DF" w:rsidRPr="00086613" w:rsidRDefault="001837DF" w:rsidP="009B2FFF">
            <w:pPr>
              <w:spacing w:after="0" w:line="240" w:lineRule="auto"/>
              <w:rPr>
                <w:rFonts w:ascii="Arial" w:eastAsiaTheme="minorHAnsi" w:hAnsi="Arial" w:cs="Arial"/>
                <w:lang w:eastAsia="en-US"/>
              </w:rPr>
            </w:pPr>
            <w:r w:rsidRPr="00086613">
              <w:rPr>
                <w:rFonts w:ascii="Arial" w:eastAsiaTheme="minorHAnsi" w:hAnsi="Arial" w:cs="Arial"/>
                <w:lang w:eastAsia="en-US"/>
              </w:rPr>
              <w:t xml:space="preserve">Over 75: 2.94% </w:t>
            </w:r>
          </w:p>
          <w:p w14:paraId="4DE5A60F" w14:textId="77777777" w:rsidR="001837DF" w:rsidRPr="00086613" w:rsidRDefault="001837DF" w:rsidP="001837DF">
            <w:pPr>
              <w:rPr>
                <w:rFonts w:ascii="Arial" w:eastAsiaTheme="minorHAnsi" w:hAnsi="Arial" w:cs="Arial"/>
                <w:lang w:eastAsia="en-US"/>
              </w:rPr>
            </w:pPr>
          </w:p>
          <w:p w14:paraId="7E205AD9" w14:textId="77777777" w:rsidR="001837DF" w:rsidRPr="00086613" w:rsidRDefault="001837DF" w:rsidP="001837DF">
            <w:pPr>
              <w:spacing w:before="120" w:after="120"/>
              <w:rPr>
                <w:rFonts w:ascii="Arial" w:eastAsiaTheme="minorHAnsi" w:hAnsi="Arial" w:cs="Arial"/>
                <w:b/>
                <w:bCs/>
                <w:lang w:eastAsia="en-US"/>
              </w:rPr>
            </w:pPr>
            <w:r w:rsidRPr="00086613">
              <w:rPr>
                <w:rFonts w:ascii="Arial" w:eastAsiaTheme="minorHAnsi" w:hAnsi="Arial" w:cs="Arial"/>
                <w:b/>
                <w:bCs/>
                <w:lang w:eastAsia="en-US"/>
              </w:rPr>
              <w:t xml:space="preserve">Breast services – Sight loss, blind, partially sighted </w:t>
            </w:r>
          </w:p>
          <w:p w14:paraId="4A149E20" w14:textId="44C1118A" w:rsidR="001837DF" w:rsidRPr="00086613" w:rsidRDefault="001837DF" w:rsidP="001837DF">
            <w:pPr>
              <w:rPr>
                <w:rFonts w:ascii="Arial" w:eastAsiaTheme="minorHAnsi" w:hAnsi="Arial" w:cs="Arial"/>
                <w:lang w:eastAsia="en-US"/>
              </w:rPr>
            </w:pPr>
            <w:r w:rsidRPr="00086613">
              <w:rPr>
                <w:rFonts w:ascii="Arial" w:eastAsiaTheme="minorHAnsi" w:hAnsi="Arial" w:cs="Arial"/>
                <w:lang w:eastAsia="en-US"/>
              </w:rPr>
              <w:t xml:space="preserve">Three females across different age groups (26 to 75) shared that they have sight loss or are blind or partially sighted.  </w:t>
            </w:r>
          </w:p>
          <w:p w14:paraId="14030E64" w14:textId="77777777" w:rsidR="001837DF" w:rsidRPr="00086613" w:rsidRDefault="001837DF" w:rsidP="001837DF">
            <w:pPr>
              <w:spacing w:before="120" w:after="120"/>
              <w:rPr>
                <w:rFonts w:ascii="Arial" w:eastAsiaTheme="minorHAnsi" w:hAnsi="Arial" w:cs="Arial"/>
                <w:b/>
                <w:bCs/>
                <w:lang w:eastAsia="en-US"/>
              </w:rPr>
            </w:pPr>
            <w:r w:rsidRPr="00086613">
              <w:rPr>
                <w:rFonts w:ascii="Arial" w:eastAsiaTheme="minorHAnsi" w:hAnsi="Arial" w:cs="Arial"/>
                <w:b/>
                <w:bCs/>
                <w:lang w:eastAsia="en-US"/>
              </w:rPr>
              <w:t xml:space="preserve">Breast services – Hearing loss  </w:t>
            </w:r>
          </w:p>
          <w:p w14:paraId="79328A0A" w14:textId="3DCAA83C" w:rsidR="001837DF" w:rsidRPr="00086613" w:rsidRDefault="001837DF" w:rsidP="0094705C">
            <w:pPr>
              <w:spacing w:before="120" w:after="120"/>
              <w:rPr>
                <w:rFonts w:ascii="Arial" w:eastAsiaTheme="minorHAnsi" w:hAnsi="Arial" w:cs="Arial"/>
                <w:lang w:eastAsia="en-US"/>
              </w:rPr>
            </w:pPr>
            <w:r w:rsidRPr="00086613">
              <w:rPr>
                <w:rFonts w:ascii="Arial" w:eastAsiaTheme="minorHAnsi" w:hAnsi="Arial" w:cs="Arial"/>
                <w:lang w:eastAsia="en-US"/>
              </w:rPr>
              <w:t xml:space="preserve">26 respondents shared that they have a hearing loss. </w:t>
            </w:r>
          </w:p>
          <w:p w14:paraId="054E5B52" w14:textId="22A4DC1E" w:rsidR="001837DF" w:rsidRPr="00086613" w:rsidRDefault="001837DF" w:rsidP="001837DF">
            <w:pPr>
              <w:rPr>
                <w:rFonts w:ascii="Arial" w:eastAsiaTheme="minorHAnsi" w:hAnsi="Arial" w:cs="Arial"/>
                <w:lang w:eastAsia="en-US"/>
              </w:rPr>
            </w:pPr>
            <w:r w:rsidRPr="00086613">
              <w:rPr>
                <w:rFonts w:ascii="Arial" w:eastAsiaTheme="minorHAnsi" w:hAnsi="Arial" w:cs="Arial"/>
                <w:noProof/>
                <w:lang w:eastAsia="en-US"/>
              </w:rPr>
              <w:lastRenderedPageBreak/>
              <w:drawing>
                <wp:inline distT="0" distB="0" distL="0" distR="0" wp14:anchorId="0DD5504A" wp14:editId="4B75CC59">
                  <wp:extent cx="4467225" cy="25533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80823" cy="2561137"/>
                          </a:xfrm>
                          <a:prstGeom prst="rect">
                            <a:avLst/>
                          </a:prstGeom>
                          <a:noFill/>
                        </pic:spPr>
                      </pic:pic>
                    </a:graphicData>
                  </a:graphic>
                </wp:inline>
              </w:drawing>
            </w:r>
          </w:p>
          <w:p w14:paraId="2A120765" w14:textId="77777777" w:rsidR="001837DF" w:rsidRPr="00086613" w:rsidRDefault="001837DF" w:rsidP="001837DF">
            <w:pPr>
              <w:rPr>
                <w:rFonts w:ascii="Arial" w:eastAsiaTheme="minorHAnsi" w:hAnsi="Arial" w:cs="Arial"/>
                <w:lang w:eastAsia="en-US"/>
              </w:rPr>
            </w:pPr>
            <w:r w:rsidRPr="00086613">
              <w:rPr>
                <w:rFonts w:ascii="Arial" w:eastAsiaTheme="minorHAnsi" w:hAnsi="Arial" w:cs="Arial"/>
                <w:lang w:eastAsia="en-US"/>
              </w:rPr>
              <w:t>24 of those shared their Age and Sex which is broken down further below:</w:t>
            </w:r>
          </w:p>
          <w:p w14:paraId="10B286C9" w14:textId="77777777" w:rsidR="001837DF" w:rsidRPr="0094705C" w:rsidRDefault="001837DF" w:rsidP="0094705C">
            <w:pPr>
              <w:spacing w:after="0" w:line="240" w:lineRule="auto"/>
              <w:rPr>
                <w:rFonts w:ascii="Arial" w:eastAsiaTheme="minorHAnsi" w:hAnsi="Arial" w:cs="Arial"/>
                <w:lang w:eastAsia="en-US"/>
              </w:rPr>
            </w:pPr>
          </w:p>
          <w:p w14:paraId="2BE97F5F"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 xml:space="preserve">Female </w:t>
            </w:r>
          </w:p>
          <w:p w14:paraId="37C83BC0"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18-25: 0%</w:t>
            </w:r>
          </w:p>
          <w:p w14:paraId="17A8FF3B"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26-44: 0%</w:t>
            </w:r>
          </w:p>
          <w:p w14:paraId="4954430A"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45-64: 45.83%</w:t>
            </w:r>
          </w:p>
          <w:p w14:paraId="409CB0D9"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65-75: 20.83%</w:t>
            </w:r>
          </w:p>
          <w:p w14:paraId="563942FB"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Over 75: 16.67%</w:t>
            </w:r>
          </w:p>
          <w:p w14:paraId="6DCB8254" w14:textId="77777777" w:rsidR="001837DF" w:rsidRPr="0094705C" w:rsidRDefault="001837DF" w:rsidP="0094705C">
            <w:pPr>
              <w:spacing w:after="0" w:line="240" w:lineRule="auto"/>
              <w:rPr>
                <w:rFonts w:ascii="Arial" w:eastAsiaTheme="minorHAnsi" w:hAnsi="Arial" w:cs="Arial"/>
                <w:lang w:eastAsia="en-US"/>
              </w:rPr>
            </w:pPr>
          </w:p>
          <w:p w14:paraId="3353C6FA"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 xml:space="preserve">Male </w:t>
            </w:r>
          </w:p>
          <w:p w14:paraId="30054567"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18-25: 0%</w:t>
            </w:r>
          </w:p>
          <w:p w14:paraId="55445F6D"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26-44: 4.17%</w:t>
            </w:r>
          </w:p>
          <w:p w14:paraId="3B0DBEBA"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45-64: 0%</w:t>
            </w:r>
          </w:p>
          <w:p w14:paraId="195AAF27"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65-75: 4.17%</w:t>
            </w:r>
          </w:p>
          <w:p w14:paraId="46FE2CE1" w14:textId="77777777" w:rsidR="001837DF" w:rsidRPr="0094705C" w:rsidRDefault="001837DF" w:rsidP="0094705C">
            <w:pPr>
              <w:spacing w:after="0" w:line="240" w:lineRule="auto"/>
              <w:rPr>
                <w:rFonts w:ascii="Arial" w:eastAsiaTheme="minorHAnsi" w:hAnsi="Arial" w:cs="Arial"/>
                <w:lang w:eastAsia="en-US"/>
              </w:rPr>
            </w:pPr>
            <w:r w:rsidRPr="0094705C">
              <w:rPr>
                <w:rFonts w:ascii="Arial" w:eastAsiaTheme="minorHAnsi" w:hAnsi="Arial" w:cs="Arial"/>
                <w:lang w:eastAsia="en-US"/>
              </w:rPr>
              <w:t xml:space="preserve">Over 75: 8.33% </w:t>
            </w:r>
          </w:p>
          <w:p w14:paraId="200C990B" w14:textId="77777777" w:rsidR="001837DF" w:rsidRPr="00086613" w:rsidRDefault="001837DF" w:rsidP="001837DF">
            <w:pPr>
              <w:rPr>
                <w:rFonts w:ascii="Arial" w:eastAsiaTheme="minorHAnsi" w:hAnsi="Arial" w:cs="Arial"/>
                <w:lang w:eastAsia="en-US"/>
              </w:rPr>
            </w:pPr>
          </w:p>
          <w:p w14:paraId="50EC8917" w14:textId="4F4D3379" w:rsidR="001837DF" w:rsidRDefault="001837DF" w:rsidP="001837DF">
            <w:pPr>
              <w:rPr>
                <w:rFonts w:ascii="Arial" w:eastAsiaTheme="minorHAnsi" w:hAnsi="Arial" w:cs="Arial"/>
                <w:lang w:eastAsia="en-US"/>
              </w:rPr>
            </w:pPr>
            <w:r w:rsidRPr="00086613">
              <w:rPr>
                <w:rFonts w:ascii="Arial" w:eastAsiaTheme="minorHAnsi" w:hAnsi="Arial" w:cs="Arial"/>
                <w:lang w:eastAsia="en-US"/>
              </w:rPr>
              <w:t xml:space="preserve">Respondents were able to add their own description of disability when selecting the “other” option. 24 respondents provided their own descriptions. All responses could be grouped into one of the above options or across multiple options where respondents provided information on multiple conditions.   </w:t>
            </w:r>
          </w:p>
          <w:p w14:paraId="69C19A47" w14:textId="3B68357E" w:rsidR="00E70B19" w:rsidRPr="00086613" w:rsidRDefault="00196D8C" w:rsidP="001837DF">
            <w:pPr>
              <w:rPr>
                <w:rFonts w:ascii="Arial" w:eastAsiaTheme="minorHAnsi" w:hAnsi="Arial" w:cs="Arial"/>
                <w:lang w:eastAsia="en-US"/>
              </w:rPr>
            </w:pPr>
            <w:r w:rsidRPr="00086613">
              <w:rPr>
                <w:rFonts w:ascii="Arial" w:eastAsiaTheme="minorHAnsi" w:hAnsi="Arial" w:cs="Arial"/>
                <w:b/>
                <w:bCs/>
                <w:lang w:eastAsia="en-US"/>
              </w:rPr>
              <w:lastRenderedPageBreak/>
              <w:t xml:space="preserve">Breast services – responses by </w:t>
            </w:r>
            <w:r>
              <w:rPr>
                <w:rFonts w:ascii="Arial" w:eastAsiaTheme="minorHAnsi" w:hAnsi="Arial" w:cs="Arial"/>
                <w:b/>
                <w:bCs/>
                <w:lang w:eastAsia="en-US"/>
              </w:rPr>
              <w:t>ethnicity</w:t>
            </w:r>
            <w:r w:rsidRPr="00086613">
              <w:rPr>
                <w:rFonts w:ascii="Arial" w:eastAsiaTheme="minorHAnsi" w:hAnsi="Arial" w:cs="Arial"/>
                <w:b/>
                <w:bCs/>
                <w:lang w:eastAsia="en-US"/>
              </w:rPr>
              <w:t xml:space="preserve"> </w:t>
            </w:r>
            <w:r>
              <w:rPr>
                <w:rFonts w:ascii="Arial" w:eastAsiaTheme="minorHAnsi" w:hAnsi="Arial" w:cs="Arial"/>
                <w:noProof/>
                <w:lang w:eastAsia="en-US"/>
              </w:rPr>
              <w:drawing>
                <wp:inline distT="0" distB="0" distL="0" distR="0" wp14:anchorId="564BC344" wp14:editId="3D27F44B">
                  <wp:extent cx="5019840" cy="28041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3513" cy="2806212"/>
                          </a:xfrm>
                          <a:prstGeom prst="rect">
                            <a:avLst/>
                          </a:prstGeom>
                          <a:noFill/>
                        </pic:spPr>
                      </pic:pic>
                    </a:graphicData>
                  </a:graphic>
                </wp:inline>
              </w:drawing>
            </w:r>
          </w:p>
          <w:p w14:paraId="378BBA94" w14:textId="37191364" w:rsidR="001837DF" w:rsidRPr="00086613" w:rsidRDefault="001837DF" w:rsidP="001837DF">
            <w:pPr>
              <w:rPr>
                <w:rFonts w:ascii="Arial" w:eastAsiaTheme="minorHAnsi" w:hAnsi="Arial" w:cs="Arial"/>
                <w:b/>
                <w:bCs/>
                <w:lang w:eastAsia="en-US"/>
              </w:rPr>
            </w:pPr>
            <w:r w:rsidRPr="00086613">
              <w:rPr>
                <w:rFonts w:ascii="Arial" w:eastAsiaTheme="minorHAnsi" w:hAnsi="Arial" w:cs="Arial"/>
                <w:b/>
                <w:bCs/>
                <w:lang w:eastAsia="en-US"/>
              </w:rPr>
              <w:t xml:space="preserve">Breast services – responses by ethnic group (non-white British) </w:t>
            </w:r>
          </w:p>
          <w:p w14:paraId="323F9FE4" w14:textId="1DD7E3D3" w:rsidR="001837DF" w:rsidRPr="0094705C" w:rsidRDefault="00CB66C7" w:rsidP="001837DF">
            <w:pPr>
              <w:rPr>
                <w:rFonts w:ascii="Arial" w:eastAsiaTheme="minorHAnsi" w:hAnsi="Arial" w:cs="Arial"/>
                <w:b/>
                <w:bCs/>
                <w:lang w:eastAsia="en-US"/>
              </w:rPr>
            </w:pPr>
            <w:r>
              <w:rPr>
                <w:rFonts w:ascii="Arial" w:eastAsiaTheme="minorHAnsi" w:hAnsi="Arial" w:cs="Arial"/>
                <w:b/>
                <w:bCs/>
                <w:noProof/>
                <w:lang w:eastAsia="en-US"/>
              </w:rPr>
              <w:drawing>
                <wp:inline distT="0" distB="0" distL="0" distR="0" wp14:anchorId="72313511" wp14:editId="556EF3C7">
                  <wp:extent cx="4914059" cy="288036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27078" cy="2887991"/>
                          </a:xfrm>
                          <a:prstGeom prst="rect">
                            <a:avLst/>
                          </a:prstGeom>
                          <a:noFill/>
                        </pic:spPr>
                      </pic:pic>
                    </a:graphicData>
                  </a:graphic>
                </wp:inline>
              </w:drawing>
            </w:r>
          </w:p>
          <w:p w14:paraId="6DA7020C" w14:textId="534D2E2E" w:rsidR="001837DF" w:rsidRPr="00086613" w:rsidRDefault="001837DF" w:rsidP="001837DF">
            <w:pPr>
              <w:rPr>
                <w:rFonts w:ascii="Arial" w:eastAsiaTheme="minorHAnsi" w:hAnsi="Arial" w:cs="Arial"/>
                <w:lang w:eastAsia="en-US"/>
              </w:rPr>
            </w:pPr>
            <w:r>
              <w:rPr>
                <w:rFonts w:ascii="Arial" w:eastAsiaTheme="minorHAnsi" w:hAnsi="Arial" w:cs="Arial"/>
                <w:lang w:eastAsia="en-US"/>
              </w:rPr>
              <w:t xml:space="preserve">Out of </w:t>
            </w:r>
            <w:r w:rsidR="00CB66C7">
              <w:rPr>
                <w:rFonts w:ascii="Arial" w:eastAsiaTheme="minorHAnsi" w:hAnsi="Arial" w:cs="Arial"/>
                <w:lang w:eastAsia="en-US"/>
              </w:rPr>
              <w:t>1489</w:t>
            </w:r>
            <w:r>
              <w:rPr>
                <w:rFonts w:ascii="Arial" w:eastAsiaTheme="minorHAnsi" w:hAnsi="Arial" w:cs="Arial"/>
                <w:lang w:eastAsia="en-US"/>
              </w:rPr>
              <w:t xml:space="preserve"> respondents</w:t>
            </w:r>
            <w:r w:rsidR="00CB66C7">
              <w:rPr>
                <w:rFonts w:ascii="Arial" w:eastAsiaTheme="minorHAnsi" w:hAnsi="Arial" w:cs="Arial"/>
                <w:lang w:eastAsia="en-US"/>
              </w:rPr>
              <w:t>,</w:t>
            </w:r>
            <w:r>
              <w:rPr>
                <w:rFonts w:ascii="Arial" w:eastAsiaTheme="minorHAnsi" w:hAnsi="Arial" w:cs="Arial"/>
                <w:lang w:eastAsia="en-US"/>
              </w:rPr>
              <w:t xml:space="preserve"> </w:t>
            </w:r>
            <w:r w:rsidR="00CB66C7">
              <w:rPr>
                <w:rFonts w:ascii="Arial" w:eastAsiaTheme="minorHAnsi" w:hAnsi="Arial" w:cs="Arial"/>
                <w:lang w:eastAsia="en-US"/>
              </w:rPr>
              <w:t>34</w:t>
            </w:r>
            <w:r>
              <w:rPr>
                <w:rFonts w:ascii="Arial" w:eastAsiaTheme="minorHAnsi" w:hAnsi="Arial" w:cs="Arial"/>
                <w:lang w:eastAsia="en-US"/>
              </w:rPr>
              <w:t xml:space="preserve"> </w:t>
            </w:r>
            <w:r w:rsidR="00CB66C7">
              <w:rPr>
                <w:rFonts w:ascii="Arial" w:eastAsiaTheme="minorHAnsi" w:hAnsi="Arial" w:cs="Arial"/>
                <w:lang w:eastAsia="en-US"/>
              </w:rPr>
              <w:t>shared that they were Asian or Asian British, Black or Black British, Mixed Ethnic Background or Other Ethnic Group</w:t>
            </w:r>
            <w:r w:rsidR="006750FE">
              <w:rPr>
                <w:rFonts w:ascii="Arial" w:eastAsiaTheme="minorHAnsi" w:hAnsi="Arial" w:cs="Arial"/>
                <w:lang w:eastAsia="en-US"/>
              </w:rPr>
              <w:t>. The percentage of responses from non-white ethnic groups is an under-representation of the local population at 2.2%. Responses</w:t>
            </w:r>
            <w:r w:rsidR="00CB66C7">
              <w:rPr>
                <w:rFonts w:ascii="Arial" w:eastAsiaTheme="minorHAnsi" w:hAnsi="Arial" w:cs="Arial"/>
                <w:lang w:eastAsia="en-US"/>
              </w:rPr>
              <w:t xml:space="preserve"> as follows:</w:t>
            </w:r>
          </w:p>
          <w:p w14:paraId="3B0686DD" w14:textId="77777777" w:rsidR="001837DF" w:rsidRPr="00086613" w:rsidRDefault="001837DF" w:rsidP="00CB66C7">
            <w:pPr>
              <w:spacing w:after="0" w:line="240" w:lineRule="auto"/>
              <w:rPr>
                <w:rFonts w:ascii="Arial" w:eastAsiaTheme="minorHAnsi" w:hAnsi="Arial" w:cs="Arial"/>
                <w:lang w:eastAsia="en-US"/>
              </w:rPr>
            </w:pPr>
            <w:r w:rsidRPr="00086613">
              <w:rPr>
                <w:rFonts w:ascii="Arial" w:eastAsiaTheme="minorHAnsi" w:hAnsi="Arial" w:cs="Arial"/>
                <w:lang w:eastAsia="en-US"/>
              </w:rPr>
              <w:t xml:space="preserve">Asian or Asian British: 10 </w:t>
            </w:r>
          </w:p>
          <w:p w14:paraId="04709F16" w14:textId="77777777" w:rsidR="001837DF" w:rsidRPr="00086613" w:rsidRDefault="001837DF" w:rsidP="00CB66C7">
            <w:pPr>
              <w:spacing w:after="0" w:line="240" w:lineRule="auto"/>
              <w:rPr>
                <w:rFonts w:ascii="Arial" w:eastAsiaTheme="minorHAnsi" w:hAnsi="Arial" w:cs="Arial"/>
                <w:lang w:eastAsia="en-US"/>
              </w:rPr>
            </w:pPr>
            <w:r w:rsidRPr="00086613">
              <w:rPr>
                <w:rFonts w:ascii="Arial" w:eastAsiaTheme="minorHAnsi" w:hAnsi="Arial" w:cs="Arial"/>
                <w:lang w:eastAsia="en-US"/>
              </w:rPr>
              <w:t xml:space="preserve">Black or Black British: 7 </w:t>
            </w:r>
          </w:p>
          <w:p w14:paraId="6F93B773" w14:textId="77777777" w:rsidR="001837DF" w:rsidRPr="00086613" w:rsidRDefault="001837DF" w:rsidP="00CB66C7">
            <w:pPr>
              <w:spacing w:after="0" w:line="240" w:lineRule="auto"/>
              <w:rPr>
                <w:rFonts w:ascii="Arial" w:eastAsiaTheme="minorHAnsi" w:hAnsi="Arial" w:cs="Arial"/>
                <w:lang w:eastAsia="en-US"/>
              </w:rPr>
            </w:pPr>
            <w:r w:rsidRPr="00086613">
              <w:rPr>
                <w:rFonts w:ascii="Arial" w:eastAsiaTheme="minorHAnsi" w:hAnsi="Arial" w:cs="Arial"/>
                <w:lang w:eastAsia="en-US"/>
              </w:rPr>
              <w:t xml:space="preserve">Mixed Ethnic Background: 12 </w:t>
            </w:r>
          </w:p>
          <w:p w14:paraId="10F1BA48" w14:textId="77777777" w:rsidR="001837DF" w:rsidRPr="00086613" w:rsidRDefault="001837DF" w:rsidP="00CB66C7">
            <w:pPr>
              <w:spacing w:after="0" w:line="240" w:lineRule="auto"/>
              <w:rPr>
                <w:rFonts w:ascii="Arial" w:eastAsiaTheme="minorHAnsi" w:hAnsi="Arial" w:cs="Arial"/>
                <w:lang w:eastAsia="en-US"/>
              </w:rPr>
            </w:pPr>
            <w:r w:rsidRPr="00086613">
              <w:rPr>
                <w:rFonts w:ascii="Arial" w:eastAsiaTheme="minorHAnsi" w:hAnsi="Arial" w:cs="Arial"/>
                <w:lang w:eastAsia="en-US"/>
              </w:rPr>
              <w:t xml:space="preserve">Other Ethnic Group: 5 </w:t>
            </w:r>
          </w:p>
          <w:p w14:paraId="2484073E" w14:textId="77777777" w:rsidR="001837DF" w:rsidRPr="00BF1565" w:rsidRDefault="001837DF" w:rsidP="001837DF">
            <w:pPr>
              <w:rPr>
                <w:rFonts w:ascii="Arial" w:eastAsiaTheme="minorHAnsi" w:hAnsi="Arial" w:cs="Arial"/>
                <w:b/>
                <w:bCs/>
                <w:lang w:eastAsia="en-US"/>
              </w:rPr>
            </w:pPr>
          </w:p>
          <w:p w14:paraId="78169A01" w14:textId="7159010E" w:rsidR="001837DF" w:rsidRPr="00BF1565" w:rsidRDefault="00BF1565" w:rsidP="001837DF">
            <w:pPr>
              <w:rPr>
                <w:rFonts w:ascii="Arial" w:eastAsiaTheme="minorHAnsi" w:hAnsi="Arial" w:cs="Arial"/>
                <w:b/>
                <w:bCs/>
                <w:lang w:eastAsia="en-US"/>
              </w:rPr>
            </w:pPr>
            <w:r w:rsidRPr="00BF1565">
              <w:rPr>
                <w:rFonts w:ascii="Arial" w:eastAsiaTheme="minorHAnsi" w:hAnsi="Arial" w:cs="Arial"/>
                <w:b/>
                <w:bCs/>
                <w:lang w:eastAsia="en-US"/>
              </w:rPr>
              <w:lastRenderedPageBreak/>
              <w:t>Breast services – responses by LGBQ+</w:t>
            </w:r>
            <w:r w:rsidR="00B66887">
              <w:rPr>
                <w:rStyle w:val="FootnoteReference"/>
                <w:rFonts w:ascii="Arial" w:eastAsiaTheme="minorHAnsi" w:hAnsi="Arial" w:cs="Arial"/>
                <w:b/>
                <w:bCs/>
                <w:lang w:eastAsia="en-US"/>
              </w:rPr>
              <w:footnoteReference w:id="2"/>
            </w:r>
          </w:p>
          <w:p w14:paraId="2153E680" w14:textId="1237EE84" w:rsidR="001837DF" w:rsidRPr="00086613" w:rsidRDefault="00BF1565" w:rsidP="001837DF">
            <w:pPr>
              <w:rPr>
                <w:rFonts w:ascii="Arial" w:eastAsiaTheme="minorHAnsi" w:hAnsi="Arial" w:cs="Arial"/>
                <w:lang w:eastAsia="en-US"/>
              </w:rPr>
            </w:pPr>
            <w:r>
              <w:rPr>
                <w:rFonts w:ascii="Arial" w:eastAsiaTheme="minorHAnsi" w:hAnsi="Arial" w:cs="Arial"/>
                <w:noProof/>
                <w:lang w:eastAsia="en-US"/>
              </w:rPr>
              <w:drawing>
                <wp:inline distT="0" distB="0" distL="0" distR="0" wp14:anchorId="0CBE77B9" wp14:editId="3DFFE818">
                  <wp:extent cx="4875059" cy="28575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2195" cy="2861683"/>
                          </a:xfrm>
                          <a:prstGeom prst="rect">
                            <a:avLst/>
                          </a:prstGeom>
                          <a:noFill/>
                        </pic:spPr>
                      </pic:pic>
                    </a:graphicData>
                  </a:graphic>
                </wp:inline>
              </w:drawing>
            </w:r>
          </w:p>
          <w:p w14:paraId="6ACE6DF8" w14:textId="75FFDC61" w:rsidR="001837DF" w:rsidRPr="00086613" w:rsidRDefault="001837DF" w:rsidP="001837DF">
            <w:pPr>
              <w:rPr>
                <w:rFonts w:ascii="Arial" w:eastAsiaTheme="minorHAnsi" w:hAnsi="Arial" w:cs="Arial"/>
                <w:lang w:eastAsia="en-US"/>
              </w:rPr>
            </w:pPr>
            <w:r w:rsidRPr="00086613">
              <w:rPr>
                <w:rFonts w:ascii="Arial" w:eastAsiaTheme="minorHAnsi" w:hAnsi="Arial" w:cs="Arial"/>
                <w:lang w:eastAsia="en-US"/>
              </w:rPr>
              <w:t xml:space="preserve">Out of </w:t>
            </w:r>
            <w:r w:rsidR="00BF1565">
              <w:rPr>
                <w:rFonts w:ascii="Arial" w:eastAsiaTheme="minorHAnsi" w:hAnsi="Arial" w:cs="Arial"/>
                <w:lang w:eastAsia="en-US"/>
              </w:rPr>
              <w:t>1489</w:t>
            </w:r>
            <w:r w:rsidRPr="00086613">
              <w:rPr>
                <w:rFonts w:ascii="Arial" w:eastAsiaTheme="minorHAnsi" w:hAnsi="Arial" w:cs="Arial"/>
                <w:lang w:eastAsia="en-US"/>
              </w:rPr>
              <w:t xml:space="preserve"> participants in the Breast service questionnaire, </w:t>
            </w:r>
            <w:r w:rsidR="00BF1565">
              <w:rPr>
                <w:rFonts w:ascii="Arial" w:eastAsiaTheme="minorHAnsi" w:hAnsi="Arial" w:cs="Arial"/>
                <w:lang w:eastAsia="en-US"/>
              </w:rPr>
              <w:t>5</w:t>
            </w:r>
            <w:r w:rsidRPr="00086613">
              <w:rPr>
                <w:rFonts w:ascii="Arial" w:eastAsiaTheme="minorHAnsi" w:hAnsi="Arial" w:cs="Arial"/>
                <w:lang w:eastAsia="en-US"/>
              </w:rPr>
              <w:t>2 identified as LGBQ+</w:t>
            </w:r>
            <w:r w:rsidR="00BF1565">
              <w:rPr>
                <w:rFonts w:ascii="Arial" w:eastAsiaTheme="minorHAnsi" w:hAnsi="Arial" w:cs="Arial"/>
                <w:lang w:eastAsia="en-US"/>
              </w:rPr>
              <w:t xml:space="preserve"> or other identity as follows:</w:t>
            </w:r>
          </w:p>
          <w:p w14:paraId="0C5DA3AE" w14:textId="0626B6B2" w:rsidR="001837DF" w:rsidRPr="00086613" w:rsidRDefault="001837DF" w:rsidP="00BF1565">
            <w:pPr>
              <w:spacing w:after="0" w:line="240" w:lineRule="auto"/>
              <w:rPr>
                <w:rFonts w:ascii="Arial" w:eastAsiaTheme="minorHAnsi" w:hAnsi="Arial" w:cs="Arial"/>
                <w:lang w:eastAsia="en-US"/>
              </w:rPr>
            </w:pPr>
            <w:r w:rsidRPr="00086613">
              <w:rPr>
                <w:rFonts w:ascii="Arial" w:eastAsiaTheme="minorHAnsi" w:hAnsi="Arial" w:cs="Arial"/>
                <w:lang w:eastAsia="en-US"/>
              </w:rPr>
              <w:t>Asexual</w:t>
            </w:r>
            <w:r w:rsidR="00BF1565">
              <w:rPr>
                <w:rFonts w:ascii="Arial" w:eastAsiaTheme="minorHAnsi" w:hAnsi="Arial" w:cs="Arial"/>
                <w:lang w:eastAsia="en-US"/>
              </w:rPr>
              <w:t xml:space="preserve">: </w:t>
            </w:r>
            <w:r w:rsidRPr="00086613">
              <w:rPr>
                <w:rFonts w:ascii="Arial" w:eastAsiaTheme="minorHAnsi" w:hAnsi="Arial" w:cs="Arial"/>
                <w:lang w:eastAsia="en-US"/>
              </w:rPr>
              <w:t>8</w:t>
            </w:r>
          </w:p>
          <w:p w14:paraId="7F5D02EE" w14:textId="1D2DA67C" w:rsidR="001837DF" w:rsidRPr="00086613" w:rsidRDefault="001837DF" w:rsidP="00BF1565">
            <w:pPr>
              <w:spacing w:after="0" w:line="240" w:lineRule="auto"/>
              <w:rPr>
                <w:rFonts w:ascii="Arial" w:eastAsiaTheme="minorHAnsi" w:hAnsi="Arial" w:cs="Arial"/>
                <w:lang w:eastAsia="en-US"/>
              </w:rPr>
            </w:pPr>
            <w:r w:rsidRPr="00086613">
              <w:rPr>
                <w:rFonts w:ascii="Arial" w:eastAsiaTheme="minorHAnsi" w:hAnsi="Arial" w:cs="Arial"/>
                <w:lang w:eastAsia="en-US"/>
              </w:rPr>
              <w:t>Bisexual</w:t>
            </w:r>
            <w:r w:rsidR="00BF1565">
              <w:rPr>
                <w:rFonts w:ascii="Arial" w:eastAsiaTheme="minorHAnsi" w:hAnsi="Arial" w:cs="Arial"/>
                <w:lang w:eastAsia="en-US"/>
              </w:rPr>
              <w:t>: 17</w:t>
            </w:r>
          </w:p>
          <w:p w14:paraId="2E46518F" w14:textId="35EFBDD9" w:rsidR="001837DF" w:rsidRPr="00086613" w:rsidRDefault="001837DF" w:rsidP="00BF1565">
            <w:pPr>
              <w:spacing w:after="0" w:line="240" w:lineRule="auto"/>
              <w:rPr>
                <w:rFonts w:ascii="Arial" w:eastAsiaTheme="minorHAnsi" w:hAnsi="Arial" w:cs="Arial"/>
                <w:lang w:eastAsia="en-US"/>
              </w:rPr>
            </w:pPr>
            <w:r w:rsidRPr="00086613">
              <w:rPr>
                <w:rFonts w:ascii="Arial" w:eastAsiaTheme="minorHAnsi" w:hAnsi="Arial" w:cs="Arial"/>
                <w:lang w:eastAsia="en-US"/>
              </w:rPr>
              <w:t>Gay man</w:t>
            </w:r>
            <w:r w:rsidR="00BF1565">
              <w:rPr>
                <w:rFonts w:ascii="Arial" w:eastAsiaTheme="minorHAnsi" w:hAnsi="Arial" w:cs="Arial"/>
                <w:lang w:eastAsia="en-US"/>
              </w:rPr>
              <w:t>: 11</w:t>
            </w:r>
          </w:p>
          <w:p w14:paraId="5AB3A068" w14:textId="67E12C0D" w:rsidR="001837DF" w:rsidRPr="00086613" w:rsidRDefault="001837DF" w:rsidP="00BF1565">
            <w:pPr>
              <w:spacing w:after="0" w:line="240" w:lineRule="auto"/>
              <w:rPr>
                <w:rFonts w:ascii="Arial" w:eastAsiaTheme="minorHAnsi" w:hAnsi="Arial" w:cs="Arial"/>
                <w:lang w:eastAsia="en-US"/>
              </w:rPr>
            </w:pPr>
            <w:r w:rsidRPr="00086613">
              <w:rPr>
                <w:rFonts w:ascii="Arial" w:eastAsiaTheme="minorHAnsi" w:hAnsi="Arial" w:cs="Arial"/>
                <w:lang w:eastAsia="en-US"/>
              </w:rPr>
              <w:t>Gay woman / Lesbian</w:t>
            </w:r>
            <w:r w:rsidR="00BF1565">
              <w:rPr>
                <w:rFonts w:ascii="Arial" w:eastAsiaTheme="minorHAnsi" w:hAnsi="Arial" w:cs="Arial"/>
                <w:lang w:eastAsia="en-US"/>
              </w:rPr>
              <w:t xml:space="preserve">: </w:t>
            </w:r>
            <w:r w:rsidRPr="00086613">
              <w:rPr>
                <w:rFonts w:ascii="Arial" w:eastAsiaTheme="minorHAnsi" w:hAnsi="Arial" w:cs="Arial"/>
                <w:lang w:eastAsia="en-US"/>
              </w:rPr>
              <w:t>1</w:t>
            </w:r>
            <w:r w:rsidR="00BF1565">
              <w:rPr>
                <w:rFonts w:ascii="Arial" w:eastAsiaTheme="minorHAnsi" w:hAnsi="Arial" w:cs="Arial"/>
                <w:lang w:eastAsia="en-US"/>
              </w:rPr>
              <w:t>1</w:t>
            </w:r>
          </w:p>
          <w:p w14:paraId="381D9E3B" w14:textId="1DDCA29D" w:rsidR="001837DF" w:rsidRPr="00086613" w:rsidRDefault="00BF1565" w:rsidP="00BF1565">
            <w:pPr>
              <w:spacing w:after="0" w:line="240" w:lineRule="auto"/>
              <w:rPr>
                <w:rFonts w:ascii="Arial" w:eastAsiaTheme="minorHAnsi" w:hAnsi="Arial" w:cs="Arial"/>
                <w:lang w:eastAsia="en-US"/>
              </w:rPr>
            </w:pPr>
            <w:r>
              <w:rPr>
                <w:rFonts w:ascii="Arial" w:eastAsiaTheme="minorHAnsi" w:hAnsi="Arial" w:cs="Arial"/>
                <w:lang w:eastAsia="en-US"/>
              </w:rPr>
              <w:t>Other: 5</w:t>
            </w:r>
          </w:p>
          <w:p w14:paraId="7A565C64" w14:textId="0731FD65" w:rsidR="001837DF" w:rsidRDefault="001837DF" w:rsidP="001837DF">
            <w:pPr>
              <w:rPr>
                <w:rFonts w:ascii="Arial" w:eastAsiaTheme="minorHAnsi" w:hAnsi="Arial" w:cs="Arial"/>
                <w:b/>
                <w:bCs/>
                <w:lang w:eastAsia="en-US"/>
              </w:rPr>
            </w:pPr>
          </w:p>
          <w:p w14:paraId="23D2CE01" w14:textId="7BA49B9E" w:rsidR="00196D8C" w:rsidRDefault="00196D8C" w:rsidP="001837DF">
            <w:pPr>
              <w:rPr>
                <w:rFonts w:ascii="Arial" w:eastAsiaTheme="minorHAnsi" w:hAnsi="Arial" w:cs="Arial"/>
                <w:b/>
                <w:bCs/>
                <w:lang w:eastAsia="en-US"/>
              </w:rPr>
            </w:pPr>
            <w:r w:rsidRPr="00BF1565">
              <w:rPr>
                <w:rFonts w:ascii="Arial" w:eastAsiaTheme="minorHAnsi" w:hAnsi="Arial" w:cs="Arial"/>
                <w:b/>
                <w:bCs/>
                <w:lang w:eastAsia="en-US"/>
              </w:rPr>
              <w:t>Breast services – responses by</w:t>
            </w:r>
            <w:r>
              <w:rPr>
                <w:rFonts w:ascii="Arial" w:eastAsiaTheme="minorHAnsi" w:hAnsi="Arial" w:cs="Arial"/>
                <w:b/>
                <w:bCs/>
                <w:lang w:eastAsia="en-US"/>
              </w:rPr>
              <w:t xml:space="preserve"> transgender</w:t>
            </w:r>
          </w:p>
          <w:p w14:paraId="1A05AC5F" w14:textId="162C0CCE" w:rsidR="00196D8C" w:rsidRDefault="00BF1565" w:rsidP="001837DF">
            <w:pPr>
              <w:rPr>
                <w:rFonts w:ascii="Arial" w:eastAsiaTheme="minorHAnsi" w:hAnsi="Arial" w:cs="Arial"/>
                <w:lang w:eastAsia="en-US"/>
              </w:rPr>
            </w:pPr>
            <w:r w:rsidRPr="00BF1565">
              <w:rPr>
                <w:rFonts w:ascii="Arial" w:eastAsiaTheme="minorHAnsi" w:hAnsi="Arial" w:cs="Arial"/>
                <w:lang w:eastAsia="en-US"/>
              </w:rPr>
              <w:t>When asked which option best describes gender identity, two people identified as transgender.</w:t>
            </w:r>
          </w:p>
          <w:p w14:paraId="66096C1C" w14:textId="77777777" w:rsidR="00196D8C" w:rsidRPr="00BF1565" w:rsidRDefault="00196D8C" w:rsidP="001837DF">
            <w:pPr>
              <w:rPr>
                <w:rFonts w:ascii="Arial" w:eastAsiaTheme="minorHAnsi" w:hAnsi="Arial" w:cs="Arial"/>
                <w:lang w:eastAsia="en-US"/>
              </w:rPr>
            </w:pPr>
          </w:p>
          <w:p w14:paraId="0D23958A" w14:textId="73B67C8E" w:rsidR="001837DF" w:rsidRPr="006950AA" w:rsidRDefault="001837DF" w:rsidP="001837DF">
            <w:pPr>
              <w:rPr>
                <w:rFonts w:ascii="Arial" w:eastAsiaTheme="minorHAnsi" w:hAnsi="Arial" w:cs="Arial"/>
                <w:b/>
                <w:bCs/>
                <w:lang w:eastAsia="en-US"/>
              </w:rPr>
            </w:pPr>
            <w:r w:rsidRPr="006950AA">
              <w:rPr>
                <w:rFonts w:ascii="Arial" w:eastAsiaTheme="minorHAnsi" w:hAnsi="Arial" w:cs="Arial"/>
                <w:b/>
                <w:bCs/>
                <w:lang w:eastAsia="en-US"/>
              </w:rPr>
              <w:t xml:space="preserve">What did participants think? </w:t>
            </w:r>
          </w:p>
          <w:p w14:paraId="2C1706C9" w14:textId="3364DD0E" w:rsidR="001837DF" w:rsidRPr="00086613" w:rsidRDefault="001837DF" w:rsidP="001837DF">
            <w:pPr>
              <w:rPr>
                <w:rFonts w:ascii="Arial" w:eastAsiaTheme="minorHAnsi" w:hAnsi="Arial" w:cs="Arial"/>
                <w:lang w:eastAsia="en-US"/>
              </w:rPr>
            </w:pPr>
            <w:r w:rsidRPr="00086613">
              <w:rPr>
                <w:rFonts w:ascii="Arial" w:eastAsiaTheme="minorHAnsi" w:hAnsi="Arial" w:cs="Arial"/>
                <w:lang w:eastAsia="en-US"/>
              </w:rPr>
              <w:t xml:space="preserve">The questionnaire asked many questions, however, there are three key questions for this analysis: 1) what people think of the options/plans. 2, Can they identify any negative effect on them,3) what are the negative effects. </w:t>
            </w:r>
          </w:p>
          <w:p w14:paraId="0C02DF65" w14:textId="12856C21" w:rsidR="00A6597E" w:rsidRPr="00A6597E" w:rsidRDefault="001837DF" w:rsidP="001837DF">
            <w:pPr>
              <w:rPr>
                <w:rFonts w:ascii="Arial" w:eastAsiaTheme="minorHAnsi" w:hAnsi="Arial" w:cs="Arial"/>
                <w:lang w:eastAsia="en-US"/>
              </w:rPr>
            </w:pPr>
            <w:r w:rsidRPr="00086613">
              <w:rPr>
                <w:rFonts w:ascii="Arial" w:eastAsiaTheme="minorHAnsi" w:hAnsi="Arial" w:cs="Arial"/>
                <w:lang w:eastAsia="en-US"/>
              </w:rPr>
              <w:t xml:space="preserve">The reason the Analysis focuses on ‘negatives’ is that it is trying to </w:t>
            </w:r>
            <w:r w:rsidR="00A6597E">
              <w:rPr>
                <w:rFonts w:ascii="Arial" w:eastAsiaTheme="minorHAnsi" w:hAnsi="Arial" w:cs="Arial"/>
                <w:lang w:eastAsia="en-US"/>
              </w:rPr>
              <w:t>identify</w:t>
            </w:r>
            <w:r w:rsidRPr="00086613">
              <w:rPr>
                <w:rFonts w:ascii="Arial" w:eastAsiaTheme="minorHAnsi" w:hAnsi="Arial" w:cs="Arial"/>
                <w:lang w:eastAsia="en-US"/>
              </w:rPr>
              <w:t xml:space="preserve"> any indirect discrimination, as defined by the Equality Act 2010, If there is no discrimination, or any perceived discrimination can be mitigated, then the programme of change can move forward. </w:t>
            </w:r>
          </w:p>
          <w:p w14:paraId="5207AE71" w14:textId="6540EC92" w:rsidR="00A6597E" w:rsidRPr="00086613" w:rsidRDefault="001837DF" w:rsidP="001837DF">
            <w:pPr>
              <w:rPr>
                <w:rFonts w:ascii="Arial" w:eastAsiaTheme="minorHAnsi" w:hAnsi="Arial" w:cs="Arial"/>
                <w:b/>
                <w:bCs/>
                <w:lang w:eastAsia="en-US"/>
              </w:rPr>
            </w:pPr>
            <w:r w:rsidRPr="00086613">
              <w:rPr>
                <w:rFonts w:ascii="Arial" w:eastAsiaTheme="minorHAnsi" w:hAnsi="Arial" w:cs="Arial"/>
                <w:b/>
                <w:bCs/>
                <w:lang w:eastAsia="en-US"/>
              </w:rPr>
              <w:lastRenderedPageBreak/>
              <w:t xml:space="preserve">Response to the options: </w:t>
            </w:r>
          </w:p>
          <w:p w14:paraId="4BABC23F" w14:textId="06C096CD" w:rsidR="001837DF" w:rsidRPr="00A6597E" w:rsidRDefault="001837DF" w:rsidP="001837DF">
            <w:pPr>
              <w:rPr>
                <w:rFonts w:ascii="Arial" w:eastAsiaTheme="minorHAnsi" w:hAnsi="Arial" w:cs="Arial"/>
                <w:b/>
                <w:bCs/>
                <w:lang w:eastAsia="en-US"/>
              </w:rPr>
            </w:pPr>
            <w:r w:rsidRPr="00086613">
              <w:rPr>
                <w:rFonts w:ascii="Arial" w:eastAsiaTheme="minorHAnsi" w:hAnsi="Arial" w:cs="Arial"/>
                <w:b/>
                <w:bCs/>
                <w:lang w:eastAsia="en-US"/>
              </w:rPr>
              <w:t xml:space="preserve">Breast services – agreement / non- agreement to statements on plans </w:t>
            </w:r>
          </w:p>
          <w:p w14:paraId="1747C208" w14:textId="77777777" w:rsidR="001837DF" w:rsidRPr="00086613" w:rsidRDefault="001837DF" w:rsidP="001837DF">
            <w:pPr>
              <w:rPr>
                <w:rFonts w:ascii="Arial" w:eastAsiaTheme="minorHAnsi" w:hAnsi="Arial" w:cs="Arial"/>
                <w:lang w:eastAsia="en-US"/>
              </w:rPr>
            </w:pPr>
            <w:r w:rsidRPr="00086613">
              <w:rPr>
                <w:rFonts w:ascii="Arial" w:eastAsiaTheme="minorHAnsi" w:hAnsi="Arial" w:cs="Arial"/>
                <w:noProof/>
                <w:lang w:eastAsia="en-US"/>
              </w:rPr>
              <w:drawing>
                <wp:inline distT="0" distB="0" distL="0" distR="0" wp14:anchorId="2B5F98E3" wp14:editId="0D79079F">
                  <wp:extent cx="5209409" cy="4305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5659" cy="4326994"/>
                          </a:xfrm>
                          <a:prstGeom prst="rect">
                            <a:avLst/>
                          </a:prstGeom>
                          <a:noFill/>
                        </pic:spPr>
                      </pic:pic>
                    </a:graphicData>
                  </a:graphic>
                </wp:inline>
              </w:drawing>
            </w:r>
          </w:p>
          <w:p w14:paraId="738D1764" w14:textId="77777777" w:rsidR="001837DF" w:rsidRPr="00086613" w:rsidRDefault="001837DF" w:rsidP="001837DF">
            <w:pPr>
              <w:rPr>
                <w:rFonts w:ascii="Arial" w:eastAsiaTheme="minorHAnsi" w:hAnsi="Arial" w:cs="Arial"/>
                <w:lang w:eastAsia="en-US"/>
              </w:rPr>
            </w:pPr>
          </w:p>
          <w:p w14:paraId="06C739A3" w14:textId="7125258A" w:rsidR="001837DF" w:rsidRPr="00086613" w:rsidRDefault="001837DF" w:rsidP="001837DF">
            <w:pPr>
              <w:rPr>
                <w:rFonts w:ascii="Arial" w:eastAsiaTheme="minorHAnsi" w:hAnsi="Arial" w:cs="Arial"/>
                <w:lang w:eastAsia="en-US"/>
              </w:rPr>
            </w:pPr>
            <w:r w:rsidRPr="00086613">
              <w:rPr>
                <w:rFonts w:ascii="Arial" w:eastAsiaTheme="minorHAnsi" w:hAnsi="Arial" w:cs="Arial"/>
                <w:lang w:eastAsia="en-US"/>
              </w:rPr>
              <w:t>Of the 1132 who responded</w:t>
            </w:r>
            <w:r w:rsidR="006750FE">
              <w:rPr>
                <w:rFonts w:ascii="Arial" w:eastAsiaTheme="minorHAnsi" w:hAnsi="Arial" w:cs="Arial"/>
                <w:lang w:eastAsia="en-US"/>
              </w:rPr>
              <w:t xml:space="preserve"> to this question</w:t>
            </w:r>
            <w:r w:rsidRPr="00086613">
              <w:rPr>
                <w:rFonts w:ascii="Arial" w:eastAsiaTheme="minorHAnsi" w:hAnsi="Arial" w:cs="Arial"/>
                <w:lang w:eastAsia="en-US"/>
              </w:rPr>
              <w:t>, 755 shared their sex as follows:</w:t>
            </w:r>
          </w:p>
          <w:p w14:paraId="23FAE1AE" w14:textId="77777777" w:rsidR="001837DF" w:rsidRPr="00086613" w:rsidRDefault="001837DF" w:rsidP="001837DF">
            <w:pPr>
              <w:rPr>
                <w:rFonts w:ascii="Arial" w:eastAsiaTheme="minorHAnsi" w:hAnsi="Arial" w:cs="Arial"/>
                <w:lang w:eastAsia="en-US"/>
              </w:rPr>
            </w:pPr>
          </w:p>
          <w:p w14:paraId="159B305B" w14:textId="2565F052" w:rsidR="001837DF" w:rsidRPr="00086613" w:rsidRDefault="001837DF" w:rsidP="001837DF">
            <w:pPr>
              <w:rPr>
                <w:rFonts w:ascii="Arial" w:eastAsiaTheme="minorHAnsi" w:hAnsi="Arial" w:cs="Arial"/>
                <w:lang w:eastAsia="en-US"/>
              </w:rPr>
            </w:pPr>
            <w:r w:rsidRPr="00086613">
              <w:rPr>
                <w:rFonts w:ascii="Arial" w:eastAsiaTheme="minorHAnsi" w:hAnsi="Arial" w:cs="Arial"/>
                <w:noProof/>
                <w:lang w:eastAsia="en-US"/>
              </w:rPr>
              <w:lastRenderedPageBreak/>
              <w:drawing>
                <wp:inline distT="0" distB="0" distL="0" distR="0" wp14:anchorId="7726195A" wp14:editId="0BA7938D">
                  <wp:extent cx="5381625" cy="49434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93" cy="4960439"/>
                          </a:xfrm>
                          <a:prstGeom prst="rect">
                            <a:avLst/>
                          </a:prstGeom>
                          <a:noFill/>
                        </pic:spPr>
                      </pic:pic>
                    </a:graphicData>
                  </a:graphic>
                </wp:inline>
              </w:drawing>
            </w:r>
          </w:p>
          <w:p w14:paraId="373D963E" w14:textId="52C135F5" w:rsidR="001837DF" w:rsidRPr="00086613" w:rsidRDefault="001837DF" w:rsidP="001837DF">
            <w:pPr>
              <w:rPr>
                <w:rFonts w:ascii="Arial" w:eastAsiaTheme="minorHAnsi" w:hAnsi="Arial" w:cs="Arial"/>
                <w:lang w:eastAsia="en-US"/>
              </w:rPr>
            </w:pPr>
            <w:r w:rsidRPr="00086613">
              <w:rPr>
                <w:rFonts w:ascii="Arial" w:eastAsiaTheme="minorHAnsi" w:hAnsi="Arial" w:cs="Arial"/>
                <w:lang w:eastAsia="en-US"/>
              </w:rPr>
              <w:t>Respondents were invited to provide further narrative if they responded that they had a better plan, or if they had ideas about how it could be better or if they thought it was a good plan but further things needed to be considered.</w:t>
            </w:r>
          </w:p>
          <w:p w14:paraId="7AE1AF1C" w14:textId="593FCC5F" w:rsidR="001837DF" w:rsidRPr="00086613" w:rsidRDefault="001837DF" w:rsidP="001837DF">
            <w:pPr>
              <w:rPr>
                <w:rFonts w:ascii="Arial" w:eastAsiaTheme="minorHAnsi" w:hAnsi="Arial" w:cs="Arial"/>
                <w:lang w:eastAsia="en-US"/>
              </w:rPr>
            </w:pPr>
            <w:r w:rsidRPr="00086613">
              <w:rPr>
                <w:rFonts w:ascii="Arial" w:eastAsiaTheme="minorHAnsi" w:hAnsi="Arial" w:cs="Arial"/>
                <w:lang w:eastAsia="en-US"/>
              </w:rPr>
              <w:t>Themes from the 145 comments provided relate to preference to keep services as they currently are, site preferences, travel/ parking, continuity of care, patient choice, capacity/ waiting times.</w:t>
            </w:r>
          </w:p>
          <w:p w14:paraId="29FD70AC" w14:textId="7F904694" w:rsidR="001837DF" w:rsidRPr="00086613" w:rsidRDefault="001837DF" w:rsidP="001837DF">
            <w:pPr>
              <w:rPr>
                <w:rFonts w:ascii="Arial" w:eastAsiaTheme="minorHAnsi" w:hAnsi="Arial" w:cs="Arial"/>
                <w:lang w:eastAsia="en-US"/>
              </w:rPr>
            </w:pPr>
            <w:r w:rsidRPr="00086613">
              <w:rPr>
                <w:rFonts w:ascii="Arial" w:eastAsiaTheme="minorHAnsi" w:hAnsi="Arial" w:cs="Arial"/>
                <w:lang w:eastAsia="en-US"/>
              </w:rPr>
              <w:t>101 of the 145 respondents who provided additional comments shared their sex, 98 comments were provided by female respondents and 3 from male respondents.</w:t>
            </w:r>
          </w:p>
          <w:p w14:paraId="7AD84767" w14:textId="76CACC2A" w:rsidR="001837DF" w:rsidRDefault="00DA7A74" w:rsidP="001837DF">
            <w:pPr>
              <w:rPr>
                <w:rFonts w:ascii="Arial" w:eastAsiaTheme="minorHAnsi" w:hAnsi="Arial" w:cs="Arial"/>
                <w:lang w:eastAsia="en-US"/>
              </w:rPr>
            </w:pPr>
            <w:r>
              <w:rPr>
                <w:rFonts w:ascii="Arial" w:eastAsiaTheme="minorHAnsi" w:hAnsi="Arial" w:cs="Arial"/>
                <w:lang w:eastAsia="en-US"/>
              </w:rPr>
              <w:t>P</w:t>
            </w:r>
            <w:r w:rsidR="001837DF" w:rsidRPr="00086613">
              <w:rPr>
                <w:rFonts w:ascii="Arial" w:eastAsiaTheme="minorHAnsi" w:hAnsi="Arial" w:cs="Arial"/>
                <w:lang w:eastAsia="en-US"/>
              </w:rPr>
              <w:t xml:space="preserve">eople who shared that they had a disability provided further comments for consideration, 17 related to keeping services as they are or sharing their site preference/s, 2 related to concerns on patient choice, and 2 concerns related to travel/ parking. </w:t>
            </w:r>
          </w:p>
          <w:p w14:paraId="56384137" w14:textId="77777777" w:rsidR="001837DF" w:rsidRDefault="001837DF" w:rsidP="001837DF">
            <w:pPr>
              <w:rPr>
                <w:rFonts w:ascii="Arial" w:eastAsiaTheme="minorHAnsi" w:hAnsi="Arial" w:cs="Arial"/>
                <w:lang w:eastAsia="en-US"/>
              </w:rPr>
            </w:pPr>
          </w:p>
          <w:p w14:paraId="472AAC21" w14:textId="77777777" w:rsidR="001837DF" w:rsidRDefault="001837DF" w:rsidP="001837DF">
            <w:pPr>
              <w:rPr>
                <w:rFonts w:ascii="Arial" w:eastAsiaTheme="minorHAnsi" w:hAnsi="Arial" w:cs="Arial"/>
                <w:lang w:eastAsia="en-US"/>
              </w:rPr>
            </w:pPr>
          </w:p>
          <w:p w14:paraId="4B1A3CF6" w14:textId="77777777" w:rsidR="001837DF" w:rsidRPr="00086613" w:rsidRDefault="001837DF" w:rsidP="001837DF">
            <w:pPr>
              <w:rPr>
                <w:rFonts w:ascii="Arial" w:eastAsiaTheme="minorHAnsi" w:hAnsi="Arial" w:cs="Arial"/>
                <w:lang w:eastAsia="en-US"/>
              </w:rPr>
            </w:pPr>
          </w:p>
          <w:p w14:paraId="48A19471" w14:textId="77777777" w:rsidR="001837DF" w:rsidRPr="00086613" w:rsidRDefault="001837DF" w:rsidP="001837DF">
            <w:pPr>
              <w:rPr>
                <w:rFonts w:ascii="Arial" w:eastAsiaTheme="minorHAnsi" w:hAnsi="Arial" w:cs="Arial"/>
                <w:lang w:eastAsia="en-US"/>
              </w:rPr>
            </w:pPr>
          </w:p>
          <w:p w14:paraId="79C87C2D" w14:textId="77777777" w:rsidR="001837DF" w:rsidRPr="00086613" w:rsidRDefault="001837DF" w:rsidP="001837DF">
            <w:pPr>
              <w:rPr>
                <w:rFonts w:ascii="Arial" w:eastAsiaTheme="minorHAnsi" w:hAnsi="Arial" w:cs="Arial"/>
                <w:b/>
                <w:bCs/>
                <w:lang w:eastAsia="en-US"/>
              </w:rPr>
            </w:pPr>
            <w:r w:rsidRPr="00086613">
              <w:rPr>
                <w:rFonts w:ascii="Arial" w:eastAsiaTheme="minorHAnsi" w:hAnsi="Arial" w:cs="Arial"/>
                <w:b/>
                <w:bCs/>
                <w:lang w:eastAsia="en-US"/>
              </w:rPr>
              <w:t xml:space="preserve">Breast services- pregnancy and maternity. </w:t>
            </w:r>
          </w:p>
          <w:p w14:paraId="1B50D558" w14:textId="360861B8" w:rsidR="001837DF" w:rsidRPr="00086613" w:rsidRDefault="001837DF" w:rsidP="001837DF">
            <w:pPr>
              <w:pStyle w:val="Normal1"/>
              <w:tabs>
                <w:tab w:val="left" w:pos="540"/>
                <w:tab w:val="left" w:pos="1080"/>
              </w:tabs>
              <w:spacing w:before="120" w:after="120"/>
              <w:rPr>
                <w:rFonts w:ascii="Arial" w:eastAsia="Arial" w:hAnsi="Arial" w:cs="Arial"/>
              </w:rPr>
            </w:pPr>
            <w:r w:rsidRPr="00086613">
              <w:rPr>
                <w:rFonts w:ascii="Arial" w:eastAsia="Arial" w:hAnsi="Arial" w:cs="Arial"/>
              </w:rPr>
              <w:t xml:space="preserve">13 respondents shared that they were currently pregnant or had a baby in the last 12 months. One respondent provided additional narrative for trust and commissioner consideration with the plans which related to </w:t>
            </w:r>
            <w:r w:rsidR="00196D8C">
              <w:rPr>
                <w:rFonts w:ascii="Arial" w:eastAsia="Arial" w:hAnsi="Arial" w:cs="Arial"/>
              </w:rPr>
              <w:t>their preferred location of service</w:t>
            </w:r>
            <w:r w:rsidRPr="00086613">
              <w:rPr>
                <w:rFonts w:ascii="Arial" w:eastAsia="Arial" w:hAnsi="Arial" w:cs="Arial"/>
              </w:rPr>
              <w:t>.</w:t>
            </w:r>
          </w:p>
          <w:p w14:paraId="0715425A" w14:textId="77777777" w:rsidR="001837DF" w:rsidRPr="00086613" w:rsidRDefault="001837DF" w:rsidP="001837DF">
            <w:pPr>
              <w:rPr>
                <w:rFonts w:ascii="Arial" w:eastAsiaTheme="minorHAnsi" w:hAnsi="Arial" w:cs="Arial"/>
                <w:b/>
                <w:bCs/>
                <w:lang w:eastAsia="en-US"/>
              </w:rPr>
            </w:pPr>
          </w:p>
          <w:p w14:paraId="5469DF71" w14:textId="5D076643" w:rsidR="001837DF" w:rsidRPr="00086613" w:rsidRDefault="001837DF" w:rsidP="001837DF">
            <w:pPr>
              <w:rPr>
                <w:rFonts w:ascii="Arial" w:eastAsiaTheme="minorHAnsi" w:hAnsi="Arial" w:cs="Arial"/>
                <w:b/>
                <w:bCs/>
                <w:lang w:eastAsia="en-US"/>
              </w:rPr>
            </w:pPr>
            <w:r w:rsidRPr="00086613">
              <w:rPr>
                <w:rFonts w:ascii="Arial" w:eastAsiaTheme="minorHAnsi" w:hAnsi="Arial" w:cs="Arial"/>
                <w:b/>
                <w:bCs/>
                <w:lang w:eastAsia="en-US"/>
              </w:rPr>
              <w:t>Breast services – Overall agreement of plan being good for improving care by sexual orientation</w:t>
            </w:r>
          </w:p>
          <w:p w14:paraId="34E37F70" w14:textId="7A999AD8" w:rsidR="001837DF" w:rsidRDefault="001837DF" w:rsidP="001837DF">
            <w:pPr>
              <w:rPr>
                <w:rFonts w:ascii="Arial" w:eastAsiaTheme="minorHAnsi" w:hAnsi="Arial" w:cs="Arial"/>
                <w:lang w:eastAsia="en-US"/>
              </w:rPr>
            </w:pPr>
            <w:r w:rsidRPr="00086613">
              <w:rPr>
                <w:rFonts w:ascii="Arial" w:eastAsiaTheme="minorHAnsi" w:hAnsi="Arial" w:cs="Arial"/>
                <w:lang w:eastAsia="en-US"/>
              </w:rPr>
              <w:t xml:space="preserve">Of the 723 respondents </w:t>
            </w:r>
            <w:r w:rsidR="006750FE">
              <w:rPr>
                <w:rFonts w:ascii="Arial" w:eastAsiaTheme="minorHAnsi" w:hAnsi="Arial" w:cs="Arial"/>
                <w:lang w:eastAsia="en-US"/>
              </w:rPr>
              <w:t>who</w:t>
            </w:r>
            <w:r w:rsidRPr="00086613">
              <w:rPr>
                <w:rFonts w:ascii="Arial" w:eastAsiaTheme="minorHAnsi" w:hAnsi="Arial" w:cs="Arial"/>
                <w:lang w:eastAsia="en-US"/>
              </w:rPr>
              <w:t xml:space="preserve"> shared their sexual orientation, 77.45% agreed or partly agreed that overall, it was a good plan for improving care. Of the 52 respondents who shared their sexual orientation as asexual, bisexual, gay man, gay woman or other, 40 responded that they weren’t sure, agreed or partly agreed that it was a good plan. </w:t>
            </w:r>
          </w:p>
          <w:p w14:paraId="1ECBF40B" w14:textId="77777777" w:rsidR="00B66887" w:rsidRDefault="00B66887" w:rsidP="00B66887">
            <w:pPr>
              <w:rPr>
                <w:rFonts w:ascii="Arial" w:eastAsiaTheme="minorHAnsi" w:hAnsi="Arial" w:cs="Arial"/>
                <w:lang w:eastAsia="en-US"/>
              </w:rPr>
            </w:pPr>
            <w:r>
              <w:rPr>
                <w:rFonts w:ascii="Arial" w:eastAsiaTheme="minorHAnsi" w:hAnsi="Arial" w:cs="Arial"/>
                <w:lang w:eastAsia="en-US"/>
              </w:rPr>
              <w:t xml:space="preserve">The statement selected the most across all protected characteristics was that the plan is good, and the respondent would be happy with it as it is. The questionnaire however gives the opportunity to report issues that might be disadvantageous. </w:t>
            </w:r>
          </w:p>
          <w:p w14:paraId="14CD1A55" w14:textId="0662BB15" w:rsidR="001837DF" w:rsidRPr="00086613" w:rsidRDefault="001837DF" w:rsidP="001837DF">
            <w:pPr>
              <w:rPr>
                <w:rFonts w:ascii="Arial" w:eastAsiaTheme="minorHAnsi" w:hAnsi="Arial" w:cs="Arial"/>
                <w:lang w:eastAsia="en-US"/>
              </w:rPr>
            </w:pPr>
            <w:r w:rsidRPr="00086613">
              <w:rPr>
                <w:rFonts w:ascii="Arial" w:eastAsiaTheme="minorHAnsi" w:hAnsi="Arial" w:cs="Arial"/>
                <w:lang w:eastAsia="en-US"/>
              </w:rPr>
              <w:t xml:space="preserve">The questionnaire asked: </w:t>
            </w:r>
            <w:r w:rsidRPr="00086613">
              <w:rPr>
                <w:rFonts w:ascii="Arial" w:eastAsiaTheme="minorHAnsi" w:hAnsi="Arial" w:cs="Arial"/>
                <w:b/>
                <w:bCs/>
                <w:lang w:eastAsia="en-US"/>
              </w:rPr>
              <w:t xml:space="preserve">‘Is there anything else that you would like to tell us about the plan for </w:t>
            </w:r>
            <w:r w:rsidR="00423726">
              <w:rPr>
                <w:rFonts w:ascii="Arial" w:eastAsiaTheme="minorHAnsi" w:hAnsi="Arial" w:cs="Arial"/>
                <w:b/>
                <w:bCs/>
                <w:lang w:eastAsia="en-US"/>
              </w:rPr>
              <w:t>Breast services</w:t>
            </w:r>
            <w:r w:rsidRPr="00086613">
              <w:rPr>
                <w:rFonts w:ascii="Arial" w:eastAsiaTheme="minorHAnsi" w:hAnsi="Arial" w:cs="Arial"/>
                <w:b/>
                <w:bCs/>
                <w:lang w:eastAsia="en-US"/>
              </w:rPr>
              <w:t xml:space="preserve"> to help us make a final decision? For example, are there any parts of the plan that could have a negative effect on you or would put you at a disadvantage compared with other people?</w:t>
            </w:r>
            <w:r w:rsidRPr="00086613">
              <w:rPr>
                <w:rFonts w:ascii="Arial" w:eastAsiaTheme="minorHAnsi" w:hAnsi="Arial" w:cs="Arial"/>
                <w:lang w:eastAsia="en-US"/>
              </w:rPr>
              <w:t xml:space="preserve">’ 158 responded ‘yes’ to this question. </w:t>
            </w:r>
          </w:p>
          <w:p w14:paraId="4D8FC35F" w14:textId="760D78B2" w:rsidR="00B66887" w:rsidRPr="00086613" w:rsidRDefault="001837DF" w:rsidP="001837DF">
            <w:pPr>
              <w:rPr>
                <w:rFonts w:ascii="Arial" w:eastAsiaTheme="minorHAnsi" w:hAnsi="Arial" w:cs="Arial"/>
                <w:lang w:eastAsia="en-US"/>
              </w:rPr>
            </w:pPr>
            <w:r w:rsidRPr="00086613">
              <w:rPr>
                <w:rFonts w:ascii="Arial" w:eastAsiaTheme="minorHAnsi" w:hAnsi="Arial" w:cs="Arial"/>
                <w:lang w:eastAsia="en-US"/>
              </w:rPr>
              <w:t xml:space="preserve">The follow up question asks: </w:t>
            </w:r>
            <w:r w:rsidRPr="00086613">
              <w:rPr>
                <w:rFonts w:ascii="Arial" w:eastAsiaTheme="minorHAnsi" w:hAnsi="Arial" w:cs="Arial"/>
                <w:b/>
                <w:bCs/>
                <w:i/>
                <w:iCs/>
                <w:lang w:eastAsia="en-US"/>
              </w:rPr>
              <w:t xml:space="preserve">‘What would you like to tell us about the plan for </w:t>
            </w:r>
            <w:r w:rsidR="00196D8C">
              <w:rPr>
                <w:rFonts w:ascii="Arial" w:eastAsiaTheme="minorHAnsi" w:hAnsi="Arial" w:cs="Arial"/>
                <w:b/>
                <w:bCs/>
                <w:i/>
                <w:iCs/>
                <w:lang w:eastAsia="en-US"/>
              </w:rPr>
              <w:t>Breast services</w:t>
            </w:r>
            <w:r w:rsidRPr="00086613">
              <w:rPr>
                <w:rFonts w:ascii="Arial" w:eastAsiaTheme="minorHAnsi" w:hAnsi="Arial" w:cs="Arial"/>
                <w:b/>
                <w:bCs/>
                <w:i/>
                <w:iCs/>
                <w:lang w:eastAsia="en-US"/>
              </w:rPr>
              <w:t xml:space="preserve"> to help make a final decision?’  </w:t>
            </w:r>
            <w:r w:rsidR="00B66887" w:rsidRPr="00856496">
              <w:rPr>
                <w:rFonts w:ascii="Arial" w:eastAsiaTheme="minorHAnsi" w:hAnsi="Arial" w:cs="Arial"/>
                <w:lang w:eastAsia="en-US"/>
              </w:rPr>
              <w:t xml:space="preserve">Equality monitoring information was not provided by all respondents, where it was provided it is possible to highlight </w:t>
            </w:r>
            <w:r w:rsidR="002F36A4" w:rsidRPr="00856496">
              <w:rPr>
                <w:rFonts w:ascii="Arial" w:eastAsiaTheme="minorHAnsi" w:hAnsi="Arial" w:cs="Arial"/>
                <w:lang w:eastAsia="en-US"/>
              </w:rPr>
              <w:t xml:space="preserve">that </w:t>
            </w:r>
            <w:r w:rsidR="002F36A4">
              <w:rPr>
                <w:rFonts w:ascii="Arial" w:eastAsiaTheme="minorHAnsi" w:hAnsi="Arial" w:cs="Arial"/>
                <w:lang w:eastAsia="en-US"/>
              </w:rPr>
              <w:t>woman</w:t>
            </w:r>
            <w:r w:rsidR="00B66887">
              <w:rPr>
                <w:rFonts w:ascii="Arial" w:eastAsiaTheme="minorHAnsi" w:hAnsi="Arial" w:cs="Arial"/>
                <w:lang w:eastAsia="en-US"/>
              </w:rPr>
              <w:t xml:space="preserve"> made 134 comments and men made 8.</w:t>
            </w:r>
          </w:p>
          <w:p w14:paraId="0630F1A1" w14:textId="719259A7" w:rsidR="001837DF" w:rsidRPr="00086613" w:rsidRDefault="001837DF" w:rsidP="001837DF">
            <w:pPr>
              <w:rPr>
                <w:rFonts w:ascii="Arial" w:eastAsiaTheme="minorHAnsi" w:hAnsi="Arial" w:cs="Arial"/>
                <w:lang w:eastAsia="en-US"/>
              </w:rPr>
            </w:pPr>
            <w:r w:rsidRPr="00086613">
              <w:rPr>
                <w:rFonts w:ascii="Arial" w:eastAsiaTheme="minorHAnsi" w:hAnsi="Arial" w:cs="Arial"/>
                <w:lang w:eastAsia="en-US"/>
              </w:rPr>
              <w:t xml:space="preserve">The concerns that were evident revolved around: travel, access, distance, distance for families, quality of care and being oversubscribed, cost, parking, concern about staff. </w:t>
            </w:r>
          </w:p>
          <w:p w14:paraId="3E60DCD5" w14:textId="6B7CA5CF" w:rsidR="001837DF" w:rsidRPr="00086613" w:rsidRDefault="006750FE" w:rsidP="001837DF">
            <w:pPr>
              <w:rPr>
                <w:rFonts w:ascii="Arial" w:eastAsiaTheme="minorHAnsi" w:hAnsi="Arial" w:cs="Arial"/>
                <w:lang w:eastAsia="en-US"/>
              </w:rPr>
            </w:pPr>
            <w:r>
              <w:rPr>
                <w:rFonts w:ascii="Arial" w:eastAsiaTheme="minorHAnsi" w:hAnsi="Arial" w:cs="Arial"/>
                <w:lang w:eastAsia="en-US"/>
              </w:rPr>
              <w:t>B</w:t>
            </w:r>
            <w:r w:rsidR="001837DF" w:rsidRPr="00086613">
              <w:rPr>
                <w:rFonts w:ascii="Arial" w:eastAsiaTheme="minorHAnsi" w:hAnsi="Arial" w:cs="Arial"/>
                <w:lang w:eastAsia="en-US"/>
              </w:rPr>
              <w:t>elow is an indicative sample</w:t>
            </w:r>
            <w:r>
              <w:rPr>
                <w:rFonts w:ascii="Arial" w:eastAsiaTheme="minorHAnsi" w:hAnsi="Arial" w:cs="Arial"/>
                <w:lang w:eastAsia="en-US"/>
              </w:rPr>
              <w:t xml:space="preserve"> of comments</w:t>
            </w:r>
            <w:r w:rsidR="001837DF" w:rsidRPr="00086613">
              <w:rPr>
                <w:rFonts w:ascii="Arial" w:eastAsiaTheme="minorHAnsi" w:hAnsi="Arial" w:cs="Arial"/>
                <w:lang w:eastAsia="en-US"/>
              </w:rPr>
              <w:t xml:space="preserve"> </w:t>
            </w:r>
            <w:r w:rsidR="00B66887" w:rsidRPr="00196D8C">
              <w:rPr>
                <w:rFonts w:ascii="Arial" w:eastAsiaTheme="minorHAnsi" w:hAnsi="Arial" w:cs="Arial"/>
                <w:lang w:eastAsia="en-US"/>
              </w:rPr>
              <w:t>(</w:t>
            </w:r>
            <w:r w:rsidR="00196D8C" w:rsidRPr="00196D8C">
              <w:rPr>
                <w:rFonts w:ascii="Arial" w:hAnsi="Arial" w:cs="Arial"/>
              </w:rPr>
              <w:t>comments are published verbatim however obvious spelling and grammatical errors have been corrected for ease of reading).</w:t>
            </w:r>
          </w:p>
          <w:p w14:paraId="2504A109" w14:textId="6692B053" w:rsidR="001837DF" w:rsidRPr="00086613" w:rsidRDefault="00B66887" w:rsidP="001837DF">
            <w:pPr>
              <w:pStyle w:val="Normal1"/>
              <w:spacing w:before="120" w:after="120"/>
              <w:rPr>
                <w:rFonts w:ascii="Arial" w:eastAsia="Arial" w:hAnsi="Arial" w:cs="Arial"/>
                <w:b/>
                <w:bCs/>
              </w:rPr>
            </w:pPr>
            <w:r>
              <w:rPr>
                <w:rFonts w:ascii="Arial" w:eastAsia="Arial" w:hAnsi="Arial" w:cs="Arial"/>
                <w:b/>
                <w:bCs/>
              </w:rPr>
              <w:t>Comments provided by females</w:t>
            </w:r>
            <w:r w:rsidR="001837DF" w:rsidRPr="00086613">
              <w:rPr>
                <w:rFonts w:ascii="Arial" w:eastAsia="Arial" w:hAnsi="Arial" w:cs="Arial"/>
                <w:b/>
                <w:bCs/>
              </w:rPr>
              <w:t xml:space="preserve"> </w:t>
            </w:r>
          </w:p>
          <w:p w14:paraId="3DA29EF3" w14:textId="5B307018"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6 years </w:t>
            </w:r>
            <w:r w:rsidR="002F36A4" w:rsidRPr="00086613">
              <w:rPr>
                <w:rFonts w:ascii="Arial" w:eastAsia="Arial" w:hAnsi="Arial" w:cs="Arial"/>
              </w:rPr>
              <w:t>ago,</w:t>
            </w:r>
            <w:r w:rsidRPr="00086613">
              <w:rPr>
                <w:rFonts w:ascii="Arial" w:eastAsia="Arial" w:hAnsi="Arial" w:cs="Arial"/>
              </w:rPr>
              <w:t xml:space="preserve"> I had all my treatment, diagnosis, surgery and radiotherapy at Aintree which was excellent.  Public transport links are not good for people having to attend the Liverpool site from West Lancs.  What will happen to the radiotherapy suite at Aintree?</w:t>
            </w:r>
          </w:p>
          <w:p w14:paraId="22B8B176"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Ability to travel between multiple sites very difficult and costly.  Potential job opportunities and experience lost </w:t>
            </w:r>
          </w:p>
          <w:p w14:paraId="227CC5E6" w14:textId="798E3999"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Access for public travel as previous stated not everyone can afford taxis, this would also people having visitors when in hospital which all affects mental health when a patient in hosp. Nothing worse being in hosp</w:t>
            </w:r>
            <w:r w:rsidR="00196D8C">
              <w:rPr>
                <w:rFonts w:ascii="Arial" w:eastAsia="Arial" w:hAnsi="Arial" w:cs="Arial"/>
              </w:rPr>
              <w:t>ital</w:t>
            </w:r>
            <w:r w:rsidRPr="00086613">
              <w:rPr>
                <w:rFonts w:ascii="Arial" w:eastAsia="Arial" w:hAnsi="Arial" w:cs="Arial"/>
              </w:rPr>
              <w:t xml:space="preserve"> and not being able to get visitors </w:t>
            </w:r>
          </w:p>
          <w:p w14:paraId="27C0CDB7" w14:textId="513A8605"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lastRenderedPageBreak/>
              <w:t>Aintree Hospital is all set up for Breast Cancer care etc. Radiotherapy is done there, chemotherapy is done there, cons</w:t>
            </w:r>
            <w:r w:rsidR="00196D8C">
              <w:rPr>
                <w:rFonts w:ascii="Arial" w:eastAsia="Arial" w:hAnsi="Arial" w:cs="Arial"/>
              </w:rPr>
              <w:t>u</w:t>
            </w:r>
            <w:r w:rsidRPr="00086613">
              <w:rPr>
                <w:rFonts w:ascii="Arial" w:eastAsia="Arial" w:hAnsi="Arial" w:cs="Arial"/>
              </w:rPr>
              <w:t>l</w:t>
            </w:r>
            <w:r w:rsidR="00196D8C">
              <w:rPr>
                <w:rFonts w:ascii="Arial" w:eastAsia="Arial" w:hAnsi="Arial" w:cs="Arial"/>
              </w:rPr>
              <w:t>t</w:t>
            </w:r>
            <w:r w:rsidRPr="00086613">
              <w:rPr>
                <w:rFonts w:ascii="Arial" w:eastAsia="Arial" w:hAnsi="Arial" w:cs="Arial"/>
              </w:rPr>
              <w:t xml:space="preserve">ations are done there. The Breast Care team are exceptional, I have not found that at the Royal and would be </w:t>
            </w:r>
            <w:r w:rsidR="002F36A4" w:rsidRPr="00086613">
              <w:rPr>
                <w:rFonts w:ascii="Arial" w:eastAsia="Arial" w:hAnsi="Arial" w:cs="Arial"/>
              </w:rPr>
              <w:t>loath</w:t>
            </w:r>
            <w:r w:rsidRPr="00086613">
              <w:rPr>
                <w:rFonts w:ascii="Arial" w:eastAsia="Arial" w:hAnsi="Arial" w:cs="Arial"/>
              </w:rPr>
              <w:t xml:space="preserve"> to move. I had the choice of Aintree or the Royal and chose Aintree due to the stress of driving through Liverpool for appointments. If you live in Southport you need to be able to go local. </w:t>
            </w:r>
          </w:p>
          <w:p w14:paraId="2AA0B20F"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Am disabled and as stated before elderly disabled or unwell will not be well enough or afford to get to the Royal when in catchment area for Aintree.</w:t>
            </w:r>
          </w:p>
          <w:p w14:paraId="71DBB559"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Consider the distance</w:t>
            </w:r>
          </w:p>
          <w:p w14:paraId="14C9179D" w14:textId="549FBC02"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consultations and help and advi</w:t>
            </w:r>
            <w:r w:rsidR="00196D8C">
              <w:rPr>
                <w:rFonts w:ascii="Arial" w:eastAsia="Arial" w:hAnsi="Arial" w:cs="Arial"/>
              </w:rPr>
              <w:t>c</w:t>
            </w:r>
            <w:r w:rsidRPr="00086613">
              <w:rPr>
                <w:rFonts w:ascii="Arial" w:eastAsia="Arial" w:hAnsi="Arial" w:cs="Arial"/>
              </w:rPr>
              <w:t>e should remain at the Linda McCartney Centre as it is a specialist centre</w:t>
            </w:r>
          </w:p>
          <w:p w14:paraId="019B9451"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for physically disabled people living in south Liverpool would find it excessively expensive to travel to diagnostic clinic at Aintree Hospital</w:t>
            </w:r>
          </w:p>
          <w:p w14:paraId="48959655"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Getting into the city may be harder than parking up at Aintree  </w:t>
            </w:r>
          </w:p>
          <w:p w14:paraId="15398762" w14:textId="627BE14E"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I am a single parent of 3 children I would rely on others to support me during hospital admissions the distance would create further stress in those helping me during this time</w:t>
            </w:r>
          </w:p>
          <w:p w14:paraId="5B0B69F4" w14:textId="54D594AC"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I </w:t>
            </w:r>
            <w:r w:rsidR="00196D8C">
              <w:rPr>
                <w:rFonts w:ascii="Arial" w:eastAsia="Arial" w:hAnsi="Arial" w:cs="Arial"/>
              </w:rPr>
              <w:t>h</w:t>
            </w:r>
            <w:r w:rsidRPr="00086613">
              <w:rPr>
                <w:rFonts w:ascii="Arial" w:eastAsia="Arial" w:hAnsi="Arial" w:cs="Arial"/>
              </w:rPr>
              <w:t xml:space="preserve">ave a family member who is </w:t>
            </w:r>
            <w:r w:rsidR="00196D8C">
              <w:rPr>
                <w:rFonts w:ascii="Arial" w:eastAsia="Arial" w:hAnsi="Arial" w:cs="Arial"/>
              </w:rPr>
              <w:t>a</w:t>
            </w:r>
            <w:r w:rsidRPr="00086613">
              <w:rPr>
                <w:rFonts w:ascii="Arial" w:eastAsia="Arial" w:hAnsi="Arial" w:cs="Arial"/>
              </w:rPr>
              <w:t xml:space="preserve">ffected by breast cancer and having to travel to the Royal would have a negative impact </w:t>
            </w:r>
          </w:p>
          <w:p w14:paraId="5FECAE0C"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I have no faith in RLH they made several mistakes in my diagnosis </w:t>
            </w:r>
          </w:p>
          <w:p w14:paraId="15DDFE98" w14:textId="659C63ED"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are referred for 2ww breast consultations they may struggle to pay the bus fa</w:t>
            </w:r>
            <w:r w:rsidR="00D5659B">
              <w:rPr>
                <w:rFonts w:ascii="Arial" w:eastAsia="Arial" w:hAnsi="Arial" w:cs="Arial"/>
              </w:rPr>
              <w:t>re</w:t>
            </w:r>
            <w:r w:rsidRPr="00086613">
              <w:rPr>
                <w:rFonts w:ascii="Arial" w:eastAsia="Arial" w:hAnsi="Arial" w:cs="Arial"/>
              </w:rPr>
              <w:t xml:space="preserve"> to attend as parking at the royal site is so poor. I would suggest putting on a patient bus to avoid this</w:t>
            </w:r>
          </w:p>
          <w:p w14:paraId="007CC6D8"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I think you need to consider the capacity to perform surgery in just one place. There seems to be an increasing need and you would have to ensure waiting lists are not negatively affected by a single site service </w:t>
            </w:r>
          </w:p>
          <w:p w14:paraId="4DE4F3BB"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I'm not mobile and have a medical condition that makes travelling far difficult.</w:t>
            </w:r>
          </w:p>
          <w:p w14:paraId="63672DAA"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Keeping detection clinics spread locally has to be a priority - I have no concerns about surgery being relocated</w:t>
            </w:r>
          </w:p>
          <w:p w14:paraId="084FCB2C" w14:textId="6A6B812A"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Move everything to </w:t>
            </w:r>
            <w:r w:rsidR="002F36A4" w:rsidRPr="00086613">
              <w:rPr>
                <w:rFonts w:ascii="Arial" w:eastAsia="Arial" w:hAnsi="Arial" w:cs="Arial"/>
              </w:rPr>
              <w:t>Aintree.</w:t>
            </w:r>
            <w:r w:rsidRPr="00086613">
              <w:rPr>
                <w:rFonts w:ascii="Arial" w:eastAsia="Arial" w:hAnsi="Arial" w:cs="Arial"/>
              </w:rPr>
              <w:t xml:space="preserve"> moving to the Royal is a dirty hospital and no parking</w:t>
            </w:r>
          </w:p>
          <w:p w14:paraId="7832067C"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Public transport/cost of taxis would be a worry should I ever need to travel to the Royal - services need to be kept local.</w:t>
            </w:r>
          </w:p>
          <w:p w14:paraId="322FC965"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Parking charges are extortionate </w:t>
            </w:r>
          </w:p>
          <w:p w14:paraId="6E4DF564"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Royal is very difficult to get to and park particularly for people in a wheelchair</w:t>
            </w:r>
          </w:p>
          <w:p w14:paraId="3FCBE507"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The ability to house these patients in one hospital for which there's also little parking. A reduction in experienced staff and resources, longer wait lists</w:t>
            </w:r>
          </w:p>
          <w:p w14:paraId="0C1E265F"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Too much travel</w:t>
            </w:r>
          </w:p>
          <w:p w14:paraId="7BB2C268"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Travel and parking if there is a prolonged period of treatment </w:t>
            </w:r>
          </w:p>
          <w:p w14:paraId="13D8FCF4" w14:textId="79528F43"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Travel for disabled people without a car, as have to rely on taxis.  </w:t>
            </w:r>
            <w:r w:rsidR="002F36A4" w:rsidRPr="00086613">
              <w:rPr>
                <w:rFonts w:ascii="Arial" w:eastAsia="Arial" w:hAnsi="Arial" w:cs="Arial"/>
              </w:rPr>
              <w:t>The Marina Dalglish Unit at Aintree</w:t>
            </w:r>
            <w:r w:rsidRPr="00086613">
              <w:rPr>
                <w:rFonts w:ascii="Arial" w:eastAsia="Arial" w:hAnsi="Arial" w:cs="Arial"/>
              </w:rPr>
              <w:t xml:space="preserve"> is well enough established enough to deal with Breast care and Surgery. </w:t>
            </w:r>
          </w:p>
          <w:p w14:paraId="066CE925"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lastRenderedPageBreak/>
              <w:t xml:space="preserve">Treatment being provided in different location to other care can be distressing for some older patients or those with additional needs.  There is also no patient choice in first appointment. Patients would be allocated the first slot - this could be in a place inaccessible to the patient. Public transport is poor.   Royal Liverpool hospital has worse availability of parking and there is no connection to the car park for disabled patients. </w:t>
            </w:r>
          </w:p>
          <w:p w14:paraId="1B38F561"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What effects are these plans going to have on existing waiting lists? </w:t>
            </w:r>
          </w:p>
          <w:p w14:paraId="732A41E8"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Whilst having all specialist services together may make sense, it is very far for people to come if you live Sefton and some other areas. </w:t>
            </w:r>
          </w:p>
          <w:p w14:paraId="372F5FE9" w14:textId="3BB25709"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I think public transport needs to be improved. There is no bus route to any site from our area and I think it needs to be addressed </w:t>
            </w:r>
          </w:p>
          <w:p w14:paraId="2F7F4696"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Please keep the surgery at the royal and broad green </w:t>
            </w:r>
          </w:p>
          <w:p w14:paraId="40C3B345"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Some virtual tours of the facilities for patients who might be unfamiliar with settings different to where they were screened </w:t>
            </w:r>
          </w:p>
          <w:p w14:paraId="2EC1428C"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Let people go to their nearest hospital for diagnostic tests and any treatment </w:t>
            </w:r>
          </w:p>
          <w:p w14:paraId="4722BE97" w14:textId="6CAFC4F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As a </w:t>
            </w:r>
            <w:r w:rsidR="00D5659B" w:rsidRPr="00086613">
              <w:rPr>
                <w:rFonts w:ascii="Arial" w:eastAsia="Arial" w:hAnsi="Arial" w:cs="Arial"/>
              </w:rPr>
              <w:t>non-driver</w:t>
            </w:r>
            <w:r w:rsidRPr="00086613">
              <w:rPr>
                <w:rFonts w:ascii="Arial" w:eastAsia="Arial" w:hAnsi="Arial" w:cs="Arial"/>
              </w:rPr>
              <w:t xml:space="preserve"> it's much easier to get to royal Liverpool than </w:t>
            </w:r>
            <w:r w:rsidR="00D5659B" w:rsidRPr="00086613">
              <w:rPr>
                <w:rFonts w:ascii="Arial" w:eastAsia="Arial" w:hAnsi="Arial" w:cs="Arial"/>
              </w:rPr>
              <w:t>Aintree</w:t>
            </w:r>
            <w:r w:rsidRPr="00086613">
              <w:rPr>
                <w:rFonts w:ascii="Arial" w:eastAsia="Arial" w:hAnsi="Arial" w:cs="Arial"/>
              </w:rPr>
              <w:t xml:space="preserve"> using public transport.</w:t>
            </w:r>
          </w:p>
          <w:p w14:paraId="1AF67682"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You need to take into consideration access, transport &amp; parking especially for patients based in Sefton</w:t>
            </w:r>
          </w:p>
          <w:p w14:paraId="7C2D0FEC"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I use a wheelchair and have had problems using services in Liverpool Hospitals and clinics. The services must comply with the Equality Act </w:t>
            </w:r>
          </w:p>
          <w:p w14:paraId="67C8C180" w14:textId="53C768B3"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Ensure cancer breast services have a shop where patients can buy false breast inserts, wigs, </w:t>
            </w:r>
            <w:r w:rsidR="00D5659B" w:rsidRPr="00086613">
              <w:rPr>
                <w:rFonts w:ascii="Arial" w:eastAsia="Arial" w:hAnsi="Arial" w:cs="Arial"/>
              </w:rPr>
              <w:t>headscarves</w:t>
            </w:r>
            <w:r w:rsidRPr="00086613">
              <w:rPr>
                <w:rFonts w:ascii="Arial" w:eastAsia="Arial" w:hAnsi="Arial" w:cs="Arial"/>
              </w:rPr>
              <w:t xml:space="preserve"> etc</w:t>
            </w:r>
          </w:p>
          <w:p w14:paraId="1BB43394"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I could not afford to keep travelling to the Royal especially as Aintree is so much nearer for me. I also do not know how to drive to the Royal as I do not drive into Liverpool</w:t>
            </w:r>
          </w:p>
          <w:p w14:paraId="7D02B068" w14:textId="76E7D2BE"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If </w:t>
            </w:r>
            <w:r w:rsidR="00D5659B" w:rsidRPr="00086613">
              <w:rPr>
                <w:rFonts w:ascii="Arial" w:eastAsia="Arial" w:hAnsi="Arial" w:cs="Arial"/>
              </w:rPr>
              <w:t>people are</w:t>
            </w:r>
            <w:r w:rsidRPr="00086613">
              <w:rPr>
                <w:rFonts w:ascii="Arial" w:eastAsia="Arial" w:hAnsi="Arial" w:cs="Arial"/>
              </w:rPr>
              <w:t xml:space="preserve"> in a situation that they need breast surgery, why make it more difficult for their families.  Putting them in a hospital further away</w:t>
            </w:r>
          </w:p>
          <w:p w14:paraId="6B3674E6" w14:textId="51D6D20F"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Accessibility, maybe a free shuttle bus to and from </w:t>
            </w:r>
            <w:r w:rsidR="00D5659B" w:rsidRPr="00086613">
              <w:rPr>
                <w:rFonts w:ascii="Arial" w:eastAsia="Arial" w:hAnsi="Arial" w:cs="Arial"/>
              </w:rPr>
              <w:t>Aintree</w:t>
            </w:r>
            <w:r w:rsidRPr="00086613">
              <w:rPr>
                <w:rFonts w:ascii="Arial" w:eastAsia="Arial" w:hAnsi="Arial" w:cs="Arial"/>
              </w:rPr>
              <w:t xml:space="preserve"> rluh and bgh</w:t>
            </w:r>
          </w:p>
          <w:p w14:paraId="232F83C8"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Mersey Gateway bridge costs would be incurred for those living on the 'wrong' side of the bridge, but technically fall within Halton</w:t>
            </w:r>
          </w:p>
          <w:p w14:paraId="70DF5C9B"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Broadgreen has a more calming relaxed atmosphere and all breast patients have complimented on this</w:t>
            </w:r>
          </w:p>
          <w:p w14:paraId="43F0950D" w14:textId="3D7C5EB4"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People who </w:t>
            </w:r>
            <w:r w:rsidR="00D5659B" w:rsidRPr="00086613">
              <w:rPr>
                <w:rFonts w:ascii="Arial" w:eastAsia="Arial" w:hAnsi="Arial" w:cs="Arial"/>
              </w:rPr>
              <w:t>don’t</w:t>
            </w:r>
            <w:r w:rsidRPr="00086613">
              <w:rPr>
                <w:rFonts w:ascii="Arial" w:eastAsia="Arial" w:hAnsi="Arial" w:cs="Arial"/>
              </w:rPr>
              <w:t xml:space="preserve"> have access to transport and </w:t>
            </w:r>
            <w:r w:rsidR="00D5659B" w:rsidRPr="00086613">
              <w:rPr>
                <w:rFonts w:ascii="Arial" w:eastAsia="Arial" w:hAnsi="Arial" w:cs="Arial"/>
              </w:rPr>
              <w:t>don’t</w:t>
            </w:r>
            <w:r w:rsidRPr="00086613">
              <w:rPr>
                <w:rFonts w:ascii="Arial" w:eastAsia="Arial" w:hAnsi="Arial" w:cs="Arial"/>
              </w:rPr>
              <w:t xml:space="preserve"> qualify for an ambulance would be disadvantaged</w:t>
            </w:r>
          </w:p>
          <w:p w14:paraId="7F92FF8A"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Think about accessibility to these services. We are a big city. Poverty is an issue and the cost of attending hospital can be a huge disadvantage to some, which can often mean they don’t attend at all or their attendance is sporadic because they can’t afford to get there - especially now in this economic nightmare. </w:t>
            </w:r>
          </w:p>
          <w:p w14:paraId="45625FF2" w14:textId="1DA2EA52"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Public Transport is a major issue for all patients not able to drive themselves or be dropped off. This is especially the case for the elderly, </w:t>
            </w:r>
            <w:r w:rsidR="00D5659B" w:rsidRPr="00086613">
              <w:rPr>
                <w:rFonts w:ascii="Arial" w:eastAsia="Arial" w:hAnsi="Arial" w:cs="Arial"/>
              </w:rPr>
              <w:t>low-income</w:t>
            </w:r>
            <w:r w:rsidRPr="00086613">
              <w:rPr>
                <w:rFonts w:ascii="Arial" w:eastAsia="Arial" w:hAnsi="Arial" w:cs="Arial"/>
              </w:rPr>
              <w:t xml:space="preserve"> patients, and refugees with limited income. </w:t>
            </w:r>
          </w:p>
          <w:p w14:paraId="6A07A8D8" w14:textId="77777777" w:rsidR="001837DF" w:rsidRPr="00086613" w:rsidRDefault="001837DF" w:rsidP="001837DF">
            <w:pPr>
              <w:rPr>
                <w:rFonts w:ascii="Arial" w:eastAsiaTheme="minorHAnsi" w:hAnsi="Arial" w:cs="Arial"/>
                <w:lang w:eastAsia="en-US"/>
              </w:rPr>
            </w:pPr>
          </w:p>
          <w:p w14:paraId="42E54FD1" w14:textId="63BF8BB9" w:rsidR="001837DF" w:rsidRPr="00086613" w:rsidRDefault="00D01AF1" w:rsidP="001837DF">
            <w:pPr>
              <w:pStyle w:val="Normal1"/>
              <w:spacing w:before="120" w:after="120"/>
              <w:rPr>
                <w:rFonts w:ascii="Arial" w:eastAsia="Arial" w:hAnsi="Arial" w:cs="Arial"/>
                <w:b/>
              </w:rPr>
            </w:pPr>
            <w:r>
              <w:rPr>
                <w:rFonts w:ascii="Arial" w:eastAsia="Arial" w:hAnsi="Arial" w:cs="Arial"/>
                <w:b/>
              </w:rPr>
              <w:t xml:space="preserve">Comments provided by </w:t>
            </w:r>
            <w:r w:rsidR="001837DF" w:rsidRPr="00086613">
              <w:rPr>
                <w:rFonts w:ascii="Arial" w:eastAsia="Arial" w:hAnsi="Arial" w:cs="Arial"/>
                <w:b/>
              </w:rPr>
              <w:t>Male</w:t>
            </w:r>
            <w:r>
              <w:rPr>
                <w:rFonts w:ascii="Arial" w:eastAsia="Arial" w:hAnsi="Arial" w:cs="Arial"/>
                <w:b/>
              </w:rPr>
              <w:t>s</w:t>
            </w:r>
          </w:p>
          <w:p w14:paraId="7233ED99"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Lack of investment and infrastructure in Breast radiology services has led to dangerous work patterns for staff, specifically on AUH site. If this is not rectified, LUHFT will be liable for the downfall of the service, potential patient harm and loss of specialist staff due to dangerous working practices and pressures, currently being ignored by management team</w:t>
            </w:r>
          </w:p>
          <w:p w14:paraId="4D2EFD45" w14:textId="4D9220C6"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The Royal can be harder to get to and park at than </w:t>
            </w:r>
            <w:r w:rsidR="00D5659B" w:rsidRPr="00086613">
              <w:rPr>
                <w:rFonts w:ascii="Arial" w:eastAsia="Arial" w:hAnsi="Arial" w:cs="Arial"/>
              </w:rPr>
              <w:t>Aintree</w:t>
            </w:r>
            <w:r w:rsidRPr="00086613">
              <w:rPr>
                <w:rFonts w:ascii="Arial" w:eastAsia="Arial" w:hAnsi="Arial" w:cs="Arial"/>
              </w:rPr>
              <w:t xml:space="preserve">. What about these issues? </w:t>
            </w:r>
          </w:p>
          <w:p w14:paraId="1EB70F1E" w14:textId="6B9A26B6"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the staff in the royal theatres have worked with the breast team for a very long time and </w:t>
            </w:r>
            <w:r w:rsidR="00D5659B" w:rsidRPr="00086613">
              <w:rPr>
                <w:rFonts w:ascii="Arial" w:eastAsia="Arial" w:hAnsi="Arial" w:cs="Arial"/>
              </w:rPr>
              <w:t>I</w:t>
            </w:r>
            <w:r w:rsidRPr="00086613">
              <w:rPr>
                <w:rFonts w:ascii="Arial" w:eastAsia="Arial" w:hAnsi="Arial" w:cs="Arial"/>
              </w:rPr>
              <w:t xml:space="preserve"> think that this should be kept together with the same staff.</w:t>
            </w:r>
          </w:p>
          <w:p w14:paraId="6FCBBD93"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getting there could be difficult for elderly patients</w:t>
            </w:r>
          </w:p>
          <w:p w14:paraId="76349BC6"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Please make it a one stop shop for diagnosing, Surgery and Breast screening</w:t>
            </w:r>
          </w:p>
          <w:p w14:paraId="5B48E002"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Distance, opening times, capacity and capability</w:t>
            </w:r>
          </w:p>
          <w:p w14:paraId="15C687EB" w14:textId="77777777" w:rsidR="001837DF" w:rsidRPr="00086613" w:rsidRDefault="001837DF" w:rsidP="001837DF">
            <w:pPr>
              <w:pStyle w:val="Normal1"/>
              <w:spacing w:before="120" w:after="120"/>
              <w:rPr>
                <w:rFonts w:ascii="Arial" w:eastAsia="Arial" w:hAnsi="Arial" w:cs="Arial"/>
              </w:rPr>
            </w:pPr>
          </w:p>
          <w:p w14:paraId="7C58F804" w14:textId="74239909" w:rsidR="001837DF" w:rsidRPr="00086613" w:rsidRDefault="00D01AF1" w:rsidP="001837DF">
            <w:pPr>
              <w:pStyle w:val="Normal1"/>
              <w:spacing w:before="120" w:after="120"/>
              <w:rPr>
                <w:rFonts w:ascii="Arial" w:eastAsia="Arial" w:hAnsi="Arial" w:cs="Arial"/>
                <w:b/>
                <w:bCs/>
              </w:rPr>
            </w:pPr>
            <w:r>
              <w:rPr>
                <w:rFonts w:ascii="Arial" w:eastAsia="Arial" w:hAnsi="Arial" w:cs="Arial"/>
                <w:b/>
                <w:bCs/>
              </w:rPr>
              <w:t>Comments provided by people who shared they have a d</w:t>
            </w:r>
            <w:r w:rsidR="001837DF" w:rsidRPr="00086613">
              <w:rPr>
                <w:rFonts w:ascii="Arial" w:eastAsia="Arial" w:hAnsi="Arial" w:cs="Arial"/>
                <w:b/>
                <w:bCs/>
              </w:rPr>
              <w:t xml:space="preserve">isability </w:t>
            </w:r>
          </w:p>
          <w:p w14:paraId="7C2FB3C0"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Liverpool for appointments. If you live in Southport you need to be able to go local. </w:t>
            </w:r>
          </w:p>
          <w:p w14:paraId="4D0FC828"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Am disabled and as stated before elderly disabled or unwell will not be well enough or afford to get to the Royal when in catchment area for Aintree.</w:t>
            </w:r>
          </w:p>
          <w:p w14:paraId="1E010353" w14:textId="14B2DB71"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for physically disabled people living in south Liverpool would find it excessively expensive to ravel to diagnostic clinic at Aintree Hospital</w:t>
            </w:r>
          </w:p>
          <w:p w14:paraId="27E9396E"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I have no faith in RLH they made several mistakes in my diagnosis </w:t>
            </w:r>
          </w:p>
          <w:p w14:paraId="394D063B"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I think the royal is too far away</w:t>
            </w:r>
          </w:p>
          <w:p w14:paraId="5AF4D408"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I think you need to cover both north and south Liverpool. Ease of access takes so much pressure off anxious patients </w:t>
            </w:r>
          </w:p>
          <w:p w14:paraId="7D77257F" w14:textId="162BEB70"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I would prefer it at Aintree Hospital. We already have the Marina Dalglish </w:t>
            </w:r>
            <w:r w:rsidR="00D5659B" w:rsidRPr="00086613">
              <w:rPr>
                <w:rFonts w:ascii="Arial" w:eastAsia="Arial" w:hAnsi="Arial" w:cs="Arial"/>
              </w:rPr>
              <w:t>Centre</w:t>
            </w:r>
            <w:r w:rsidRPr="00086613">
              <w:rPr>
                <w:rFonts w:ascii="Arial" w:eastAsia="Arial" w:hAnsi="Arial" w:cs="Arial"/>
              </w:rPr>
              <w:t xml:space="preserve"> of excellence in my opinion and lots of available parking </w:t>
            </w:r>
          </w:p>
          <w:p w14:paraId="5EE67D3C"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it would be further away from my home, I'm not mobile and have a medical condition that makes travelling far difficult.</w:t>
            </w:r>
          </w:p>
          <w:p w14:paraId="4B5F49A0"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Travelling costs involved</w:t>
            </w:r>
          </w:p>
          <w:p w14:paraId="21986F5F" w14:textId="05CAF1CC"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I think patients should be treated at their nearest Hospital. A lot of these patients will be very </w:t>
            </w:r>
            <w:r w:rsidR="002F36A4">
              <w:rPr>
                <w:rFonts w:ascii="Arial" w:eastAsia="Arial" w:hAnsi="Arial" w:cs="Arial"/>
              </w:rPr>
              <w:t>i</w:t>
            </w:r>
            <w:r w:rsidR="002F36A4" w:rsidRPr="00086613">
              <w:rPr>
                <w:rFonts w:ascii="Arial" w:eastAsia="Arial" w:hAnsi="Arial" w:cs="Arial"/>
              </w:rPr>
              <w:t>ll and</w:t>
            </w:r>
            <w:r w:rsidRPr="00086613">
              <w:rPr>
                <w:rFonts w:ascii="Arial" w:eastAsia="Arial" w:hAnsi="Arial" w:cs="Arial"/>
              </w:rPr>
              <w:t xml:space="preserve"> having to make a longer journey for treatment would be something else they would have to deal with. </w:t>
            </w:r>
          </w:p>
          <w:p w14:paraId="6FF546BB"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Too much travel</w:t>
            </w:r>
          </w:p>
          <w:p w14:paraId="2FA76F1E"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Transport and accessibility</w:t>
            </w:r>
          </w:p>
          <w:p w14:paraId="455E9D0D" w14:textId="134F8DD5"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Travel for disabled people without a car, as have to rely on taxis.  </w:t>
            </w:r>
            <w:r w:rsidR="002F36A4" w:rsidRPr="00086613">
              <w:rPr>
                <w:rFonts w:ascii="Arial" w:eastAsia="Arial" w:hAnsi="Arial" w:cs="Arial"/>
              </w:rPr>
              <w:t>The Marina Dalglish Unit at Aintree</w:t>
            </w:r>
            <w:r w:rsidRPr="00086613">
              <w:rPr>
                <w:rFonts w:ascii="Arial" w:eastAsia="Arial" w:hAnsi="Arial" w:cs="Arial"/>
              </w:rPr>
              <w:t xml:space="preserve"> is well enough established enough to deal with Breast care and Surgery. </w:t>
            </w:r>
          </w:p>
          <w:p w14:paraId="59BBDCAE"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Travel times will increase</w:t>
            </w:r>
          </w:p>
          <w:p w14:paraId="170DDAB4"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lastRenderedPageBreak/>
              <w:t xml:space="preserve">I use a wheelchair and have had problems using services in Liverpool Hospitals and clinics. The services must comply with the Equality Act </w:t>
            </w:r>
          </w:p>
          <w:p w14:paraId="098BD68E"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Ensure cancer breast services have a shop where patients can buy false breast inserts, wigs, headscarves etc</w:t>
            </w:r>
          </w:p>
          <w:p w14:paraId="54B2AAAD"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I could not afford to keep travelling to the Royal especially as Aintree is so much nearer for me. I also do not know how to drive to the Royal as I do not drive into Liverpool</w:t>
            </w:r>
          </w:p>
          <w:p w14:paraId="654A8550" w14:textId="1C86AAFB"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If </w:t>
            </w:r>
            <w:r w:rsidR="00D5659B" w:rsidRPr="00086613">
              <w:rPr>
                <w:rFonts w:ascii="Arial" w:eastAsia="Arial" w:hAnsi="Arial" w:cs="Arial"/>
              </w:rPr>
              <w:t>people are</w:t>
            </w:r>
            <w:r w:rsidRPr="00086613">
              <w:rPr>
                <w:rFonts w:ascii="Arial" w:eastAsia="Arial" w:hAnsi="Arial" w:cs="Arial"/>
              </w:rPr>
              <w:t xml:space="preserve"> in a situation that they need breast surgery, why make it more difficult for their families.  Putting them in a hospital further away</w:t>
            </w:r>
          </w:p>
          <w:p w14:paraId="76E93F6D"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Distance, opening times, capacity and capability</w:t>
            </w:r>
          </w:p>
          <w:p w14:paraId="6D3331FB" w14:textId="77777777" w:rsidR="001837DF" w:rsidRPr="00086613" w:rsidRDefault="001837DF" w:rsidP="001837DF">
            <w:pPr>
              <w:pStyle w:val="Normal1"/>
              <w:spacing w:before="120" w:after="120"/>
              <w:rPr>
                <w:rFonts w:ascii="Arial" w:eastAsia="Arial" w:hAnsi="Arial" w:cs="Arial"/>
                <w:b/>
                <w:bCs/>
              </w:rPr>
            </w:pPr>
          </w:p>
          <w:p w14:paraId="60114DE9" w14:textId="5852CD93" w:rsidR="001837DF" w:rsidRPr="00086613" w:rsidRDefault="00D12C91" w:rsidP="001837DF">
            <w:pPr>
              <w:pStyle w:val="Normal1"/>
              <w:spacing w:before="120" w:after="120"/>
              <w:rPr>
                <w:rFonts w:ascii="Arial" w:eastAsia="Arial" w:hAnsi="Arial" w:cs="Arial"/>
                <w:b/>
                <w:bCs/>
              </w:rPr>
            </w:pPr>
            <w:r>
              <w:rPr>
                <w:rFonts w:ascii="Arial" w:eastAsia="Arial" w:hAnsi="Arial" w:cs="Arial"/>
                <w:b/>
                <w:bCs/>
              </w:rPr>
              <w:t>Comments provided by ethnic groups (non-white British)</w:t>
            </w:r>
          </w:p>
          <w:p w14:paraId="12E6DADC"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Distance, opening times, capacity and capability</w:t>
            </w:r>
          </w:p>
          <w:p w14:paraId="3D66DD06"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Please keep the surgery at the royal and broad green </w:t>
            </w:r>
          </w:p>
          <w:p w14:paraId="2E3A0460" w14:textId="5F88E036"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I am currently booked in for my part </w:t>
            </w:r>
            <w:r w:rsidR="00D5659B" w:rsidRPr="00086613">
              <w:rPr>
                <w:rFonts w:ascii="Arial" w:eastAsia="Arial" w:hAnsi="Arial" w:cs="Arial"/>
              </w:rPr>
              <w:t>mastectomy</w:t>
            </w:r>
            <w:r w:rsidRPr="00086613">
              <w:rPr>
                <w:rFonts w:ascii="Arial" w:eastAsia="Arial" w:hAnsi="Arial" w:cs="Arial"/>
              </w:rPr>
              <w:t xml:space="preserve"> at </w:t>
            </w:r>
            <w:r w:rsidR="00D5659B" w:rsidRPr="00086613">
              <w:rPr>
                <w:rFonts w:ascii="Arial" w:eastAsia="Arial" w:hAnsi="Arial" w:cs="Arial"/>
              </w:rPr>
              <w:t>Clatterbridge</w:t>
            </w:r>
            <w:r w:rsidRPr="00086613">
              <w:rPr>
                <w:rFonts w:ascii="Arial" w:eastAsia="Arial" w:hAnsi="Arial" w:cs="Arial"/>
              </w:rPr>
              <w:t xml:space="preserve"> hospital, it is much easier to get to. just one bus from where I live </w:t>
            </w:r>
          </w:p>
          <w:p w14:paraId="02C69E83"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Mersey Gateway bridge costs would be incurred for those living on the 'wrong' side of the bridge, but technically fall within Halton</w:t>
            </w:r>
          </w:p>
          <w:p w14:paraId="18BBAD95" w14:textId="77777777" w:rsidR="001837DF" w:rsidRPr="00086613" w:rsidRDefault="001837DF" w:rsidP="001837DF">
            <w:pPr>
              <w:pStyle w:val="Normal1"/>
              <w:spacing w:before="120" w:after="120"/>
              <w:rPr>
                <w:rFonts w:ascii="Arial" w:eastAsia="Arial" w:hAnsi="Arial" w:cs="Arial"/>
              </w:rPr>
            </w:pPr>
          </w:p>
          <w:p w14:paraId="155DC1D7" w14:textId="77777777" w:rsidR="00D12C91" w:rsidRPr="00D54DF6" w:rsidRDefault="00D12C91" w:rsidP="00D12C91">
            <w:pPr>
              <w:rPr>
                <w:rFonts w:ascii="Arial" w:eastAsiaTheme="minorHAnsi" w:hAnsi="Arial" w:cs="Arial"/>
                <w:b/>
                <w:bCs/>
                <w:lang w:eastAsia="en-US"/>
              </w:rPr>
            </w:pPr>
            <w:r>
              <w:rPr>
                <w:rFonts w:ascii="Arial" w:eastAsiaTheme="minorHAnsi" w:hAnsi="Arial" w:cs="Arial"/>
                <w:b/>
                <w:bCs/>
                <w:lang w:eastAsia="en-US"/>
              </w:rPr>
              <w:t>Comments from Lesbian, Gay, Bisexual, Queer plus (LGBQ+)</w:t>
            </w:r>
          </w:p>
          <w:p w14:paraId="37829CE8" w14:textId="4062C421"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Accessibility, maybe a free shuttle bus to and from </w:t>
            </w:r>
            <w:r w:rsidR="00D5659B" w:rsidRPr="00086613">
              <w:rPr>
                <w:rFonts w:ascii="Arial" w:eastAsia="Arial" w:hAnsi="Arial" w:cs="Arial"/>
              </w:rPr>
              <w:t>Aintree</w:t>
            </w:r>
            <w:r w:rsidRPr="00086613">
              <w:rPr>
                <w:rFonts w:ascii="Arial" w:eastAsia="Arial" w:hAnsi="Arial" w:cs="Arial"/>
              </w:rPr>
              <w:t xml:space="preserve"> rluh and bgh</w:t>
            </w:r>
          </w:p>
          <w:p w14:paraId="28CA3EBC" w14:textId="3C4AA0B5"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I am unclear what happens to those who have had breast surgery and promised that can contact the specialist breast nursing service at any time by </w:t>
            </w:r>
            <w:r w:rsidR="00D5659B" w:rsidRPr="00086613">
              <w:rPr>
                <w:rFonts w:ascii="Arial" w:eastAsia="Arial" w:hAnsi="Arial" w:cs="Arial"/>
              </w:rPr>
              <w:t>self-referral</w:t>
            </w:r>
            <w:r w:rsidRPr="00086613">
              <w:rPr>
                <w:rFonts w:ascii="Arial" w:eastAsia="Arial" w:hAnsi="Arial" w:cs="Arial"/>
              </w:rPr>
              <w:t xml:space="preserve"> if there are any concerns. I currently have a telephone number for Aintree Hospital that is convenient for </w:t>
            </w:r>
            <w:r w:rsidR="002F36A4" w:rsidRPr="00086613">
              <w:rPr>
                <w:rFonts w:ascii="Arial" w:eastAsia="Arial" w:hAnsi="Arial" w:cs="Arial"/>
              </w:rPr>
              <w:t>me,</w:t>
            </w:r>
            <w:r w:rsidRPr="00086613">
              <w:rPr>
                <w:rFonts w:ascii="Arial" w:eastAsia="Arial" w:hAnsi="Arial" w:cs="Arial"/>
              </w:rPr>
              <w:t xml:space="preserve"> and I know the staff. I would not want to have to go to another hospital and try and search for a contact person. </w:t>
            </w:r>
          </w:p>
          <w:p w14:paraId="71D56C97" w14:textId="6128768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It is a stressful time &amp; the added stress of travelling to Liverpool is not necessary when Aintree is well equipped to offer excellent facilities that Marina </w:t>
            </w:r>
            <w:r w:rsidR="00D5659B" w:rsidRPr="00086613">
              <w:rPr>
                <w:rFonts w:ascii="Arial" w:eastAsia="Arial" w:hAnsi="Arial" w:cs="Arial"/>
              </w:rPr>
              <w:t>Dalglish</w:t>
            </w:r>
            <w:r w:rsidRPr="00086613">
              <w:rPr>
                <w:rFonts w:ascii="Arial" w:eastAsia="Arial" w:hAnsi="Arial" w:cs="Arial"/>
              </w:rPr>
              <w:t xml:space="preserve"> has helped to provide </w:t>
            </w:r>
          </w:p>
          <w:p w14:paraId="23B3C2D6"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 xml:space="preserve">Travel </w:t>
            </w:r>
          </w:p>
          <w:p w14:paraId="42464776" w14:textId="77777777" w:rsidR="001837DF" w:rsidRPr="00086613" w:rsidRDefault="001837DF" w:rsidP="001837DF">
            <w:pPr>
              <w:pStyle w:val="Normal1"/>
              <w:spacing w:before="120" w:after="120"/>
              <w:rPr>
                <w:rFonts w:ascii="Arial" w:eastAsia="Arial" w:hAnsi="Arial" w:cs="Arial"/>
              </w:rPr>
            </w:pPr>
            <w:r w:rsidRPr="00086613">
              <w:rPr>
                <w:rFonts w:ascii="Arial" w:eastAsia="Arial" w:hAnsi="Arial" w:cs="Arial"/>
              </w:rPr>
              <w:t>Ensure cancer breast services have a shop where patients can buy false breast inserts, wigs, headscarves etc</w:t>
            </w:r>
          </w:p>
          <w:p w14:paraId="35192A84" w14:textId="6858052A" w:rsidR="001837DF" w:rsidRPr="00D5659B" w:rsidRDefault="001837DF" w:rsidP="00D5659B">
            <w:pPr>
              <w:pStyle w:val="Normal1"/>
              <w:spacing w:before="120" w:after="120"/>
              <w:rPr>
                <w:rFonts w:ascii="Arial" w:eastAsia="Arial" w:hAnsi="Arial" w:cs="Arial"/>
              </w:rPr>
            </w:pPr>
            <w:r w:rsidRPr="00086613">
              <w:rPr>
                <w:rFonts w:ascii="Arial" w:eastAsia="Arial" w:hAnsi="Arial" w:cs="Arial"/>
              </w:rPr>
              <w:t>Travel distances</w:t>
            </w:r>
          </w:p>
        </w:tc>
      </w:tr>
      <w:tr w:rsidR="001837DF" w:rsidRPr="00383C62" w14:paraId="45BC0509" w14:textId="77777777" w:rsidTr="00A568AD">
        <w:tc>
          <w:tcPr>
            <w:tcW w:w="9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F44305" w14:textId="4C56A39A" w:rsidR="001837DF" w:rsidRPr="00DB1129" w:rsidRDefault="001837DF" w:rsidP="001837DF">
            <w:pPr>
              <w:pStyle w:val="Normal1"/>
              <w:numPr>
                <w:ilvl w:val="0"/>
                <w:numId w:val="6"/>
              </w:numPr>
              <w:pBdr>
                <w:top w:val="nil"/>
                <w:left w:val="nil"/>
                <w:bottom w:val="nil"/>
                <w:right w:val="nil"/>
                <w:between w:val="nil"/>
              </w:pBdr>
              <w:tabs>
                <w:tab w:val="left" w:pos="540"/>
                <w:tab w:val="left" w:pos="1080"/>
              </w:tabs>
              <w:spacing w:before="120" w:after="120"/>
              <w:rPr>
                <w:rFonts w:ascii="Arial" w:eastAsia="Arial" w:hAnsi="Arial" w:cs="Arial"/>
                <w:color w:val="000000"/>
              </w:rPr>
            </w:pPr>
            <w:r w:rsidRPr="00383C62">
              <w:rPr>
                <w:rFonts w:ascii="Arial" w:eastAsia="Arial" w:hAnsi="Arial" w:cs="Arial"/>
                <w:b/>
                <w:color w:val="000000"/>
              </w:rPr>
              <w:lastRenderedPageBreak/>
              <w:t>Barriers relevant to the protected characteristics</w:t>
            </w:r>
          </w:p>
        </w:tc>
      </w:tr>
      <w:tr w:rsidR="001837DF" w:rsidRPr="00383C62" w14:paraId="607C3438" w14:textId="77777777" w:rsidTr="00A568AD">
        <w:tc>
          <w:tcPr>
            <w:tcW w:w="9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423989" w14:textId="6513E7E0" w:rsidR="001837DF" w:rsidRPr="00383C62" w:rsidRDefault="001837DF" w:rsidP="001837DF">
            <w:pPr>
              <w:spacing w:before="120" w:after="120"/>
              <w:rPr>
                <w:rFonts w:ascii="Arial" w:hAnsi="Arial" w:cs="Arial"/>
              </w:rPr>
            </w:pPr>
            <w:r w:rsidRPr="00383C62">
              <w:rPr>
                <w:rFonts w:ascii="Arial" w:hAnsi="Arial" w:cs="Arial"/>
              </w:rPr>
              <w:t xml:space="preserve">The proposed changes </w:t>
            </w:r>
            <w:r w:rsidR="00D12C91">
              <w:rPr>
                <w:rFonts w:ascii="Arial" w:hAnsi="Arial" w:cs="Arial"/>
              </w:rPr>
              <w:t>aim to address</w:t>
            </w:r>
            <w:r w:rsidRPr="00383C62">
              <w:rPr>
                <w:rFonts w:ascii="Arial" w:hAnsi="Arial" w:cs="Arial"/>
              </w:rPr>
              <w:t xml:space="preserve"> capacity issues and variations in care that currently impact on the Breast service, which often lead to delays in care, duplicate tasks and appointments with patients which is impacting on the experience of care and the health outcomes for patients.   </w:t>
            </w:r>
          </w:p>
          <w:p w14:paraId="42696609" w14:textId="273A8236" w:rsidR="001837DF" w:rsidRPr="00383C62" w:rsidRDefault="001837DF" w:rsidP="001837DF">
            <w:pPr>
              <w:spacing w:before="120" w:after="120"/>
              <w:rPr>
                <w:rFonts w:ascii="Arial" w:hAnsi="Arial" w:cs="Arial"/>
              </w:rPr>
            </w:pPr>
            <w:r w:rsidRPr="00383C62">
              <w:rPr>
                <w:rFonts w:ascii="Arial" w:hAnsi="Arial" w:cs="Arial"/>
              </w:rPr>
              <w:lastRenderedPageBreak/>
              <w:t>Through the proposed model, access to Breast services will be improved and the capacity of the service increased, which will benefit all patients.</w:t>
            </w:r>
          </w:p>
        </w:tc>
      </w:tr>
    </w:tbl>
    <w:p w14:paraId="0E467E46" w14:textId="77777777" w:rsidR="00122154" w:rsidRPr="00383C62" w:rsidRDefault="00122154" w:rsidP="00383C62">
      <w:pPr>
        <w:pStyle w:val="Normal1"/>
        <w:pBdr>
          <w:top w:val="nil"/>
          <w:left w:val="nil"/>
          <w:bottom w:val="nil"/>
          <w:right w:val="nil"/>
          <w:between w:val="nil"/>
        </w:pBdr>
        <w:tabs>
          <w:tab w:val="left" w:pos="540"/>
          <w:tab w:val="left" w:pos="1080"/>
        </w:tabs>
        <w:spacing w:before="120" w:after="120"/>
        <w:rPr>
          <w:rFonts w:ascii="Arial" w:eastAsia="Arial" w:hAnsi="Arial" w:cs="Arial"/>
        </w:rPr>
      </w:pPr>
    </w:p>
    <w:p w14:paraId="41670717" w14:textId="77777777" w:rsidR="00122154" w:rsidRPr="00383C62" w:rsidRDefault="00122154" w:rsidP="00383C62">
      <w:pPr>
        <w:pStyle w:val="Normal1"/>
        <w:pBdr>
          <w:top w:val="nil"/>
          <w:left w:val="nil"/>
          <w:bottom w:val="nil"/>
          <w:right w:val="nil"/>
          <w:between w:val="nil"/>
        </w:pBdr>
        <w:tabs>
          <w:tab w:val="left" w:pos="540"/>
          <w:tab w:val="left" w:pos="1080"/>
        </w:tabs>
        <w:spacing w:before="120" w:after="120"/>
        <w:rPr>
          <w:rFonts w:ascii="Arial" w:eastAsia="Arial" w:hAnsi="Arial" w:cs="Arial"/>
          <w:b/>
        </w:rPr>
      </w:pPr>
    </w:p>
    <w:tbl>
      <w:tblPr>
        <w:tblStyle w:val="2"/>
        <w:tblW w:w="9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4500"/>
        <w:gridCol w:w="2564"/>
      </w:tblGrid>
      <w:tr w:rsidR="00122154" w:rsidRPr="00383C62" w14:paraId="1B70F1CF" w14:textId="77777777">
        <w:tc>
          <w:tcPr>
            <w:tcW w:w="2070" w:type="dxa"/>
            <w:shd w:val="clear" w:color="auto" w:fill="D9D9D9"/>
          </w:tcPr>
          <w:p w14:paraId="2887D805" w14:textId="77777777" w:rsidR="00122154" w:rsidRPr="00383C62" w:rsidRDefault="008650D9" w:rsidP="00383C62">
            <w:pPr>
              <w:pStyle w:val="Normal1"/>
              <w:tabs>
                <w:tab w:val="left" w:pos="540"/>
                <w:tab w:val="left" w:pos="1080"/>
              </w:tabs>
              <w:spacing w:before="120" w:after="120"/>
              <w:rPr>
                <w:rFonts w:ascii="Arial" w:eastAsia="Arial" w:hAnsi="Arial" w:cs="Arial"/>
                <w:b/>
              </w:rPr>
            </w:pPr>
            <w:r w:rsidRPr="00383C62">
              <w:rPr>
                <w:rFonts w:ascii="Arial" w:eastAsia="Arial" w:hAnsi="Arial" w:cs="Arial"/>
                <w:b/>
              </w:rPr>
              <w:t>Protected Characteristic</w:t>
            </w:r>
          </w:p>
        </w:tc>
        <w:tc>
          <w:tcPr>
            <w:tcW w:w="4500" w:type="dxa"/>
            <w:shd w:val="clear" w:color="auto" w:fill="D9D9D9"/>
          </w:tcPr>
          <w:p w14:paraId="3C4AD72A" w14:textId="77777777" w:rsidR="00122154" w:rsidRDefault="008650D9" w:rsidP="00383C62">
            <w:pPr>
              <w:pStyle w:val="Normal1"/>
              <w:tabs>
                <w:tab w:val="left" w:pos="540"/>
                <w:tab w:val="left" w:pos="1080"/>
              </w:tabs>
              <w:spacing w:before="120" w:after="120"/>
              <w:rPr>
                <w:rFonts w:ascii="Arial" w:eastAsia="Arial" w:hAnsi="Arial" w:cs="Arial"/>
                <w:b/>
              </w:rPr>
            </w:pPr>
            <w:r w:rsidRPr="00383C62">
              <w:rPr>
                <w:rFonts w:ascii="Arial" w:eastAsia="Arial" w:hAnsi="Arial" w:cs="Arial"/>
                <w:b/>
              </w:rPr>
              <w:t>Issue</w:t>
            </w:r>
          </w:p>
          <w:p w14:paraId="7E770969" w14:textId="120DD503" w:rsidR="00994F97" w:rsidRPr="00383C62" w:rsidRDefault="00994F97" w:rsidP="00383C62">
            <w:pPr>
              <w:pStyle w:val="Normal1"/>
              <w:tabs>
                <w:tab w:val="left" w:pos="540"/>
                <w:tab w:val="left" w:pos="1080"/>
              </w:tabs>
              <w:spacing w:before="120" w:after="120"/>
              <w:rPr>
                <w:rFonts w:ascii="Arial" w:eastAsia="Arial" w:hAnsi="Arial" w:cs="Arial"/>
                <w:b/>
              </w:rPr>
            </w:pPr>
          </w:p>
        </w:tc>
        <w:tc>
          <w:tcPr>
            <w:tcW w:w="2564" w:type="dxa"/>
            <w:shd w:val="clear" w:color="auto" w:fill="D9D9D9"/>
          </w:tcPr>
          <w:p w14:paraId="37B0F9EE" w14:textId="77777777" w:rsidR="00122154" w:rsidRPr="00383C62" w:rsidRDefault="008650D9" w:rsidP="00383C62">
            <w:pPr>
              <w:pStyle w:val="Normal1"/>
              <w:tabs>
                <w:tab w:val="left" w:pos="540"/>
                <w:tab w:val="left" w:pos="1080"/>
              </w:tabs>
              <w:spacing w:before="120" w:after="120"/>
              <w:rPr>
                <w:rFonts w:ascii="Arial" w:eastAsia="Arial" w:hAnsi="Arial" w:cs="Arial"/>
                <w:b/>
              </w:rPr>
            </w:pPr>
            <w:r w:rsidRPr="00383C62">
              <w:rPr>
                <w:rFonts w:ascii="Arial" w:eastAsia="Arial" w:hAnsi="Arial" w:cs="Arial"/>
                <w:b/>
              </w:rPr>
              <w:t>Remedy/Mitigation</w:t>
            </w:r>
          </w:p>
        </w:tc>
      </w:tr>
      <w:tr w:rsidR="00122154" w:rsidRPr="00383C62" w14:paraId="7152C143" w14:textId="77777777">
        <w:tc>
          <w:tcPr>
            <w:tcW w:w="2070" w:type="dxa"/>
          </w:tcPr>
          <w:p w14:paraId="56F95D93" w14:textId="77777777" w:rsidR="00122154" w:rsidRPr="00383C62" w:rsidRDefault="008650D9" w:rsidP="00383C62">
            <w:pPr>
              <w:pStyle w:val="Normal1"/>
              <w:tabs>
                <w:tab w:val="left" w:pos="540"/>
                <w:tab w:val="left" w:pos="1080"/>
              </w:tabs>
              <w:spacing w:before="120" w:after="120"/>
              <w:rPr>
                <w:rFonts w:ascii="Arial" w:eastAsia="Arial" w:hAnsi="Arial" w:cs="Arial"/>
              </w:rPr>
            </w:pPr>
            <w:r w:rsidRPr="00383C62">
              <w:rPr>
                <w:rFonts w:ascii="Arial" w:eastAsia="Arial" w:hAnsi="Arial" w:cs="Arial"/>
              </w:rPr>
              <w:t>Age</w:t>
            </w:r>
          </w:p>
        </w:tc>
        <w:tc>
          <w:tcPr>
            <w:tcW w:w="4500" w:type="dxa"/>
          </w:tcPr>
          <w:p w14:paraId="02ABB744" w14:textId="42A09973" w:rsidR="00021E71" w:rsidRDefault="002C55D8" w:rsidP="00383C62">
            <w:pPr>
              <w:pStyle w:val="Normal1"/>
              <w:tabs>
                <w:tab w:val="left" w:pos="540"/>
                <w:tab w:val="left" w:pos="1080"/>
              </w:tabs>
              <w:spacing w:before="120" w:after="120"/>
              <w:rPr>
                <w:rFonts w:ascii="Arial" w:eastAsia="Arial" w:hAnsi="Arial" w:cs="Arial"/>
              </w:rPr>
            </w:pPr>
            <w:r>
              <w:rPr>
                <w:rFonts w:ascii="Arial" w:eastAsia="Arial" w:hAnsi="Arial" w:cs="Arial"/>
              </w:rPr>
              <w:t xml:space="preserve">The pre-consultation Equality Analysis report highlighted that the </w:t>
            </w:r>
            <w:r w:rsidR="00021E71" w:rsidRPr="00383C62">
              <w:rPr>
                <w:rFonts w:ascii="Arial" w:eastAsia="Arial" w:hAnsi="Arial" w:cs="Arial"/>
              </w:rPr>
              <w:t>age group requiring treatment</w:t>
            </w:r>
            <w:r>
              <w:rPr>
                <w:rFonts w:ascii="Arial" w:eastAsia="Arial" w:hAnsi="Arial" w:cs="Arial"/>
              </w:rPr>
              <w:t xml:space="preserve"> at the trust</w:t>
            </w:r>
            <w:r w:rsidR="00021E71" w:rsidRPr="00383C62">
              <w:rPr>
                <w:rFonts w:ascii="Arial" w:eastAsia="Arial" w:hAnsi="Arial" w:cs="Arial"/>
              </w:rPr>
              <w:t xml:space="preserve"> </w:t>
            </w:r>
            <w:r w:rsidR="00020ACB">
              <w:rPr>
                <w:rFonts w:ascii="Arial" w:eastAsia="Arial" w:hAnsi="Arial" w:cs="Arial"/>
              </w:rPr>
              <w:t>were</w:t>
            </w:r>
            <w:r>
              <w:rPr>
                <w:rFonts w:ascii="Arial" w:eastAsia="Arial" w:hAnsi="Arial" w:cs="Arial"/>
              </w:rPr>
              <w:t xml:space="preserve"> largely</w:t>
            </w:r>
            <w:r w:rsidR="00021E71" w:rsidRPr="00383C62">
              <w:rPr>
                <w:rFonts w:ascii="Arial" w:eastAsia="Arial" w:hAnsi="Arial" w:cs="Arial"/>
              </w:rPr>
              <w:t xml:space="preserve"> women who are 50+ in age</w:t>
            </w:r>
            <w:r>
              <w:rPr>
                <w:rFonts w:ascii="Arial" w:eastAsia="Arial" w:hAnsi="Arial" w:cs="Arial"/>
              </w:rPr>
              <w:t xml:space="preserve">. Patients under the age of </w:t>
            </w:r>
            <w:r w:rsidR="00347BF4" w:rsidRPr="00383C62">
              <w:rPr>
                <w:rFonts w:ascii="Arial" w:eastAsia="Arial" w:hAnsi="Arial" w:cs="Arial"/>
              </w:rPr>
              <w:t xml:space="preserve">30 </w:t>
            </w:r>
            <w:r w:rsidR="00020ACB">
              <w:rPr>
                <w:rFonts w:ascii="Arial" w:eastAsia="Arial" w:hAnsi="Arial" w:cs="Arial"/>
              </w:rPr>
              <w:t>were</w:t>
            </w:r>
            <w:r w:rsidR="00347BF4" w:rsidRPr="00383C62">
              <w:rPr>
                <w:rFonts w:ascii="Arial" w:eastAsia="Arial" w:hAnsi="Arial" w:cs="Arial"/>
              </w:rPr>
              <w:t xml:space="preserve"> the smallest cohort of patients. </w:t>
            </w:r>
            <w:r w:rsidR="001837DF">
              <w:rPr>
                <w:rFonts w:ascii="Arial" w:eastAsia="Arial" w:hAnsi="Arial" w:cs="Arial"/>
              </w:rPr>
              <w:t>This is reflective in breakdown of responses by age group.</w:t>
            </w:r>
          </w:p>
          <w:p w14:paraId="2B7BF07A" w14:textId="49728809" w:rsidR="0034136A" w:rsidRDefault="0034136A" w:rsidP="00383C62">
            <w:pPr>
              <w:pStyle w:val="Normal1"/>
              <w:tabs>
                <w:tab w:val="left" w:pos="540"/>
                <w:tab w:val="left" w:pos="1080"/>
              </w:tabs>
              <w:spacing w:before="120" w:after="120"/>
              <w:rPr>
                <w:rFonts w:ascii="Arial" w:eastAsia="Arial" w:hAnsi="Arial" w:cs="Arial"/>
              </w:rPr>
            </w:pPr>
            <w:r>
              <w:rPr>
                <w:rFonts w:ascii="Arial" w:eastAsia="Arial" w:hAnsi="Arial" w:cs="Arial"/>
              </w:rPr>
              <w:t xml:space="preserve">There were </w:t>
            </w:r>
            <w:r w:rsidR="00D12C91">
              <w:rPr>
                <w:rFonts w:ascii="Arial" w:eastAsia="Arial" w:hAnsi="Arial" w:cs="Arial"/>
              </w:rPr>
              <w:t>1489</w:t>
            </w:r>
            <w:r>
              <w:rPr>
                <w:rFonts w:ascii="Arial" w:eastAsia="Arial" w:hAnsi="Arial" w:cs="Arial"/>
              </w:rPr>
              <w:t xml:space="preserve"> responses to the proposal on reconfiguring breast services</w:t>
            </w:r>
            <w:r w:rsidR="006442FD">
              <w:rPr>
                <w:rFonts w:ascii="Arial" w:eastAsia="Arial" w:hAnsi="Arial" w:cs="Arial"/>
              </w:rPr>
              <w:t xml:space="preserve"> only some of which declared an age group. </w:t>
            </w:r>
          </w:p>
          <w:p w14:paraId="1D76C379" w14:textId="590BF521" w:rsidR="0034136A" w:rsidRDefault="0034136A" w:rsidP="007C4687">
            <w:pPr>
              <w:spacing w:before="120" w:after="120"/>
              <w:rPr>
                <w:rFonts w:ascii="Arial" w:eastAsiaTheme="minorHAnsi" w:hAnsi="Arial" w:cs="Arial"/>
                <w:lang w:eastAsia="en-US"/>
              </w:rPr>
            </w:pPr>
            <w:r>
              <w:rPr>
                <w:rFonts w:ascii="Arial" w:eastAsia="Arial" w:hAnsi="Arial" w:cs="Arial"/>
              </w:rPr>
              <w:t xml:space="preserve">This data includes those who identified themselves as a healthcare professional as well as public responses. </w:t>
            </w:r>
            <w:r w:rsidR="0069510B">
              <w:rPr>
                <w:rFonts w:ascii="Arial" w:eastAsia="Arial" w:hAnsi="Arial" w:cs="Arial"/>
              </w:rPr>
              <w:t xml:space="preserve"> </w:t>
            </w:r>
            <w:r w:rsidR="003602AF">
              <w:rPr>
                <w:rFonts w:ascii="Arial" w:eastAsia="Arial" w:hAnsi="Arial" w:cs="Arial"/>
              </w:rPr>
              <w:t xml:space="preserve">Age breakdown of responses is as follows. </w:t>
            </w:r>
            <w:r w:rsidR="0069510B">
              <w:rPr>
                <w:rFonts w:ascii="Arial" w:eastAsiaTheme="minorHAnsi" w:hAnsi="Arial" w:cs="Arial"/>
                <w:lang w:eastAsia="en-US"/>
              </w:rPr>
              <w:t>18–25 (14), 26–44 (206), 45–64 (403), 65–75 (155), Over 75 (44)</w:t>
            </w:r>
            <w:r w:rsidR="00D12C91">
              <w:rPr>
                <w:rFonts w:ascii="Arial" w:eastAsiaTheme="minorHAnsi" w:hAnsi="Arial" w:cs="Arial"/>
                <w:lang w:eastAsia="en-US"/>
              </w:rPr>
              <w:t>.</w:t>
            </w:r>
          </w:p>
          <w:p w14:paraId="57890EA7" w14:textId="07CCCF65" w:rsidR="007C4687" w:rsidRPr="00D5659B" w:rsidRDefault="007C4687" w:rsidP="007C4687">
            <w:pPr>
              <w:spacing w:before="120" w:after="120"/>
              <w:rPr>
                <w:rFonts w:ascii="Arial" w:eastAsia="Arial" w:hAnsi="Arial" w:cs="Arial"/>
              </w:rPr>
            </w:pPr>
            <w:r w:rsidRPr="00D5659B">
              <w:rPr>
                <w:rFonts w:ascii="Arial" w:eastAsia="Arial" w:hAnsi="Arial" w:cs="Arial"/>
              </w:rPr>
              <w:t xml:space="preserve">A sample of </w:t>
            </w:r>
            <w:r w:rsidR="00994F97" w:rsidRPr="00D5659B">
              <w:rPr>
                <w:rFonts w:ascii="Arial" w:eastAsia="Arial" w:hAnsi="Arial" w:cs="Arial"/>
              </w:rPr>
              <w:t>respondent’s</w:t>
            </w:r>
            <w:r w:rsidRPr="00D5659B">
              <w:rPr>
                <w:rFonts w:ascii="Arial" w:eastAsia="Arial" w:hAnsi="Arial" w:cs="Arial"/>
              </w:rPr>
              <w:t xml:space="preserve"> comments: </w:t>
            </w:r>
          </w:p>
          <w:p w14:paraId="461A094C" w14:textId="77777777" w:rsidR="00D12C91" w:rsidRDefault="00685D91" w:rsidP="00D12C91">
            <w:pPr>
              <w:pStyle w:val="Normal1"/>
              <w:numPr>
                <w:ilvl w:val="0"/>
                <w:numId w:val="22"/>
              </w:numPr>
              <w:spacing w:before="120" w:after="120"/>
              <w:rPr>
                <w:rFonts w:ascii="Arial" w:eastAsia="Arial" w:hAnsi="Arial" w:cs="Arial"/>
              </w:rPr>
            </w:pPr>
            <w:r w:rsidRPr="00685D91">
              <w:rPr>
                <w:rFonts w:ascii="Arial" w:eastAsia="Arial" w:hAnsi="Arial" w:cs="Arial"/>
              </w:rPr>
              <w:t>getting there could be difficult for elderly patients</w:t>
            </w:r>
          </w:p>
          <w:p w14:paraId="7F266483" w14:textId="77777777" w:rsidR="00D12C91" w:rsidRDefault="007C4687" w:rsidP="00D12C91">
            <w:pPr>
              <w:pStyle w:val="Normal1"/>
              <w:numPr>
                <w:ilvl w:val="0"/>
                <w:numId w:val="22"/>
              </w:numPr>
              <w:spacing w:before="120" w:after="120"/>
              <w:rPr>
                <w:rFonts w:ascii="Arial" w:eastAsia="Arial" w:hAnsi="Arial" w:cs="Arial"/>
              </w:rPr>
            </w:pPr>
            <w:r w:rsidRPr="00D12C91">
              <w:rPr>
                <w:rFonts w:ascii="Arial" w:eastAsia="Arial" w:hAnsi="Arial" w:cs="Arial"/>
              </w:rPr>
              <w:t>People who don’t have access to transport and don’t qualify for an ambulance would be disadvantaged</w:t>
            </w:r>
          </w:p>
          <w:p w14:paraId="21F6FB2D" w14:textId="77777777" w:rsidR="00D12C91" w:rsidRDefault="007C4687" w:rsidP="00D12C91">
            <w:pPr>
              <w:pStyle w:val="Normal1"/>
              <w:numPr>
                <w:ilvl w:val="0"/>
                <w:numId w:val="22"/>
              </w:numPr>
              <w:spacing w:before="120" w:after="120"/>
              <w:rPr>
                <w:rFonts w:ascii="Arial" w:eastAsia="Arial" w:hAnsi="Arial" w:cs="Arial"/>
              </w:rPr>
            </w:pPr>
            <w:r w:rsidRPr="00D12C91">
              <w:rPr>
                <w:rFonts w:ascii="Arial" w:eastAsia="Arial" w:hAnsi="Arial" w:cs="Arial"/>
              </w:rPr>
              <w:t>Public transport/cost of taxis would be a worry should I ever need to travel to the Royal - services need to be kept local.</w:t>
            </w:r>
          </w:p>
          <w:p w14:paraId="0FBCE456" w14:textId="13CAFA39" w:rsidR="00D12C91" w:rsidRDefault="00685D91" w:rsidP="00D12C91">
            <w:pPr>
              <w:pStyle w:val="Normal1"/>
              <w:numPr>
                <w:ilvl w:val="0"/>
                <w:numId w:val="22"/>
              </w:numPr>
              <w:spacing w:before="120" w:after="120"/>
              <w:rPr>
                <w:rFonts w:ascii="Arial" w:eastAsia="Arial" w:hAnsi="Arial" w:cs="Arial"/>
              </w:rPr>
            </w:pPr>
            <w:r w:rsidRPr="00D12C91">
              <w:rPr>
                <w:rFonts w:ascii="Arial" w:eastAsia="Arial" w:hAnsi="Arial" w:cs="Arial"/>
              </w:rPr>
              <w:t>I think public transport needs to be improved. There is no bus route to any site from our area and I think it needs to be addressed</w:t>
            </w:r>
          </w:p>
          <w:p w14:paraId="6DD0902B" w14:textId="0C6EBFB3" w:rsidR="00685D91" w:rsidRPr="00D12C91" w:rsidRDefault="00994F97" w:rsidP="00D12C91">
            <w:pPr>
              <w:pStyle w:val="Normal1"/>
              <w:numPr>
                <w:ilvl w:val="0"/>
                <w:numId w:val="22"/>
              </w:numPr>
              <w:spacing w:before="120" w:after="120"/>
              <w:rPr>
                <w:rFonts w:ascii="Arial" w:eastAsia="Arial" w:hAnsi="Arial" w:cs="Arial"/>
              </w:rPr>
            </w:pPr>
            <w:r w:rsidRPr="00D12C91">
              <w:rPr>
                <w:rFonts w:ascii="Arial" w:eastAsia="Arial" w:hAnsi="Arial" w:cs="Arial"/>
              </w:rPr>
              <w:t>As a non-driver it's much easier to get to royal Liverpool than Aintree using public transport.</w:t>
            </w:r>
          </w:p>
          <w:p w14:paraId="06DE0B71" w14:textId="77777777" w:rsidR="007C4687" w:rsidRPr="0069510B" w:rsidRDefault="007C4687" w:rsidP="007C4687">
            <w:pPr>
              <w:spacing w:before="120" w:after="120"/>
              <w:rPr>
                <w:rFonts w:ascii="Arial" w:eastAsia="Arial" w:hAnsi="Arial" w:cs="Arial"/>
                <w:b/>
                <w:bCs/>
              </w:rPr>
            </w:pPr>
          </w:p>
          <w:p w14:paraId="679EF26F" w14:textId="4EFE5C82" w:rsidR="0034136A" w:rsidRPr="00383C62" w:rsidRDefault="0034136A" w:rsidP="00383C62">
            <w:pPr>
              <w:pStyle w:val="Normal1"/>
              <w:tabs>
                <w:tab w:val="left" w:pos="540"/>
                <w:tab w:val="left" w:pos="1080"/>
              </w:tabs>
              <w:spacing w:before="120" w:after="120"/>
              <w:rPr>
                <w:rFonts w:ascii="Arial" w:eastAsia="Arial" w:hAnsi="Arial" w:cs="Arial"/>
              </w:rPr>
            </w:pPr>
          </w:p>
          <w:p w14:paraId="49A36A13" w14:textId="1D292A54" w:rsidR="00021E71" w:rsidRPr="00383C62" w:rsidRDefault="00021E71" w:rsidP="00383C62">
            <w:pPr>
              <w:pStyle w:val="Normal1"/>
              <w:tabs>
                <w:tab w:val="left" w:pos="540"/>
                <w:tab w:val="left" w:pos="1080"/>
              </w:tabs>
              <w:spacing w:before="120" w:after="120"/>
              <w:rPr>
                <w:rFonts w:ascii="Arial" w:eastAsia="Arial" w:hAnsi="Arial" w:cs="Arial"/>
              </w:rPr>
            </w:pPr>
          </w:p>
          <w:p w14:paraId="4F49A0AC" w14:textId="77777777" w:rsidR="00021E71" w:rsidRPr="00383C62" w:rsidRDefault="00021E71" w:rsidP="00383C62">
            <w:pPr>
              <w:pStyle w:val="Normal1"/>
              <w:tabs>
                <w:tab w:val="left" w:pos="540"/>
                <w:tab w:val="left" w:pos="1080"/>
              </w:tabs>
              <w:spacing w:before="120" w:after="120"/>
              <w:rPr>
                <w:rFonts w:ascii="Arial" w:eastAsia="Arial" w:hAnsi="Arial" w:cs="Arial"/>
              </w:rPr>
            </w:pPr>
          </w:p>
          <w:p w14:paraId="6D29B0A9" w14:textId="77777777" w:rsidR="00C61A1D" w:rsidRPr="00383C62" w:rsidRDefault="00C61A1D" w:rsidP="00383C62">
            <w:pPr>
              <w:pStyle w:val="Normal1"/>
              <w:tabs>
                <w:tab w:val="left" w:pos="540"/>
                <w:tab w:val="left" w:pos="1080"/>
              </w:tabs>
              <w:spacing w:before="120" w:after="120"/>
              <w:rPr>
                <w:rFonts w:ascii="Arial" w:eastAsia="Arial" w:hAnsi="Arial" w:cs="Arial"/>
              </w:rPr>
            </w:pPr>
          </w:p>
        </w:tc>
        <w:tc>
          <w:tcPr>
            <w:tcW w:w="2564" w:type="dxa"/>
          </w:tcPr>
          <w:p w14:paraId="721570E7" w14:textId="77777777" w:rsidR="001837DF" w:rsidRDefault="001837DF" w:rsidP="002C55D8">
            <w:pPr>
              <w:pStyle w:val="TableParagraph"/>
              <w:spacing w:before="120" w:after="120" w:line="276" w:lineRule="auto"/>
              <w:ind w:right="227"/>
            </w:pPr>
          </w:p>
          <w:p w14:paraId="7FC1D62F" w14:textId="77777777" w:rsidR="001837DF" w:rsidRDefault="001837DF" w:rsidP="002C55D8">
            <w:pPr>
              <w:pStyle w:val="TableParagraph"/>
              <w:spacing w:before="120" w:after="120" w:line="276" w:lineRule="auto"/>
              <w:ind w:right="227"/>
            </w:pPr>
          </w:p>
          <w:p w14:paraId="00A909AD" w14:textId="77777777" w:rsidR="001837DF" w:rsidRDefault="001837DF" w:rsidP="002C55D8">
            <w:pPr>
              <w:pStyle w:val="TableParagraph"/>
              <w:spacing w:before="120" w:after="120" w:line="276" w:lineRule="auto"/>
              <w:ind w:right="227"/>
            </w:pPr>
          </w:p>
          <w:p w14:paraId="3CD98055" w14:textId="77777777" w:rsidR="001837DF" w:rsidRDefault="001837DF" w:rsidP="002C55D8">
            <w:pPr>
              <w:pStyle w:val="TableParagraph"/>
              <w:spacing w:before="120" w:after="120" w:line="276" w:lineRule="auto"/>
              <w:ind w:right="227"/>
            </w:pPr>
          </w:p>
          <w:p w14:paraId="1995E72D" w14:textId="77777777" w:rsidR="001837DF" w:rsidRDefault="001837DF" w:rsidP="002C55D8">
            <w:pPr>
              <w:pStyle w:val="TableParagraph"/>
              <w:spacing w:before="120" w:after="120" w:line="276" w:lineRule="auto"/>
              <w:ind w:right="227"/>
            </w:pPr>
          </w:p>
          <w:p w14:paraId="6E70E5A2" w14:textId="77777777" w:rsidR="001837DF" w:rsidRDefault="001837DF" w:rsidP="002C55D8">
            <w:pPr>
              <w:pStyle w:val="TableParagraph"/>
              <w:spacing w:before="120" w:after="120" w:line="276" w:lineRule="auto"/>
              <w:ind w:right="227"/>
            </w:pPr>
          </w:p>
          <w:p w14:paraId="69405532" w14:textId="77777777" w:rsidR="001837DF" w:rsidRDefault="001837DF" w:rsidP="002C55D8">
            <w:pPr>
              <w:pStyle w:val="TableParagraph"/>
              <w:spacing w:before="120" w:after="120" w:line="276" w:lineRule="auto"/>
              <w:ind w:right="227"/>
            </w:pPr>
          </w:p>
          <w:p w14:paraId="063750D9" w14:textId="77777777" w:rsidR="001837DF" w:rsidRDefault="001837DF" w:rsidP="002C55D8">
            <w:pPr>
              <w:pStyle w:val="TableParagraph"/>
              <w:spacing w:before="120" w:after="120" w:line="276" w:lineRule="auto"/>
              <w:ind w:right="227"/>
            </w:pPr>
          </w:p>
          <w:p w14:paraId="15DB6CD3" w14:textId="77777777" w:rsidR="001837DF" w:rsidRDefault="001837DF" w:rsidP="002C55D8">
            <w:pPr>
              <w:pStyle w:val="TableParagraph"/>
              <w:spacing w:before="120" w:after="120" w:line="276" w:lineRule="auto"/>
              <w:ind w:right="227"/>
            </w:pPr>
          </w:p>
          <w:p w14:paraId="4DED7089" w14:textId="77777777" w:rsidR="001837DF" w:rsidRDefault="001837DF" w:rsidP="002C55D8">
            <w:pPr>
              <w:pStyle w:val="TableParagraph"/>
              <w:spacing w:before="120" w:after="120" w:line="276" w:lineRule="auto"/>
              <w:ind w:right="227"/>
            </w:pPr>
          </w:p>
          <w:p w14:paraId="74CA6AB9" w14:textId="77777777" w:rsidR="001837DF" w:rsidRDefault="001837DF" w:rsidP="002C55D8">
            <w:pPr>
              <w:pStyle w:val="TableParagraph"/>
              <w:spacing w:before="120" w:after="120" w:line="276" w:lineRule="auto"/>
              <w:ind w:right="227"/>
            </w:pPr>
          </w:p>
          <w:p w14:paraId="3A56E1E1" w14:textId="77777777" w:rsidR="001837DF" w:rsidRDefault="001837DF" w:rsidP="002C55D8">
            <w:pPr>
              <w:pStyle w:val="TableParagraph"/>
              <w:spacing w:before="120" w:after="120" w:line="276" w:lineRule="auto"/>
              <w:ind w:right="227"/>
            </w:pPr>
          </w:p>
          <w:p w14:paraId="35493C8D" w14:textId="77777777" w:rsidR="001837DF" w:rsidRDefault="001837DF" w:rsidP="002C55D8">
            <w:pPr>
              <w:pStyle w:val="TableParagraph"/>
              <w:spacing w:before="120" w:after="120" w:line="276" w:lineRule="auto"/>
              <w:ind w:right="227"/>
            </w:pPr>
          </w:p>
          <w:p w14:paraId="1E95EF30" w14:textId="61197F1E" w:rsidR="00021E71" w:rsidRDefault="00166051" w:rsidP="002C55D8">
            <w:pPr>
              <w:pStyle w:val="TableParagraph"/>
              <w:spacing w:before="120" w:after="120" w:line="276" w:lineRule="auto"/>
              <w:ind w:right="227"/>
            </w:pPr>
            <w:r w:rsidRPr="007C4687">
              <w:t xml:space="preserve">Outpatient and diagnostic services remain on </w:t>
            </w:r>
            <w:r w:rsidR="00D12C91">
              <w:t>Royal and Aintree</w:t>
            </w:r>
            <w:r w:rsidRPr="007C4687">
              <w:t xml:space="preserve"> sites</w:t>
            </w:r>
            <w:r w:rsidR="00D12C91">
              <w:t>.</w:t>
            </w:r>
          </w:p>
          <w:p w14:paraId="400DD3DC" w14:textId="6D858665" w:rsidR="00D12C91" w:rsidRDefault="00D12C91" w:rsidP="002C55D8">
            <w:pPr>
              <w:pStyle w:val="TableParagraph"/>
              <w:spacing w:before="120" w:after="120" w:line="276" w:lineRule="auto"/>
              <w:ind w:right="227"/>
            </w:pPr>
          </w:p>
          <w:p w14:paraId="3681CAFA" w14:textId="3E7DE7FE" w:rsidR="00D12C91" w:rsidRPr="00D5659B" w:rsidRDefault="00D12C91" w:rsidP="00D5659B">
            <w:pPr>
              <w:autoSpaceDE w:val="0"/>
              <w:autoSpaceDN w:val="0"/>
              <w:adjustRightInd w:val="0"/>
              <w:spacing w:after="0" w:line="240" w:lineRule="auto"/>
              <w:rPr>
                <w:rFonts w:ascii="Arial" w:hAnsi="Arial" w:cs="Arial"/>
                <w:color w:val="07090E"/>
              </w:rPr>
            </w:pPr>
            <w:r w:rsidRPr="009E7011">
              <w:rPr>
                <w:rFonts w:ascii="Arial" w:hAnsi="Arial" w:cs="Arial"/>
                <w:color w:val="07090E"/>
              </w:rPr>
              <w:t>Patients who would have previously used Aintree would have better</w:t>
            </w:r>
            <w:r w:rsidR="009E7011" w:rsidRPr="009E7011">
              <w:rPr>
                <w:rFonts w:ascii="Arial" w:hAnsi="Arial" w:cs="Arial"/>
                <w:color w:val="07090E"/>
              </w:rPr>
              <w:t xml:space="preserve"> </w:t>
            </w:r>
            <w:r w:rsidRPr="009E7011">
              <w:rPr>
                <w:rFonts w:ascii="Arial" w:hAnsi="Arial" w:cs="Arial"/>
                <w:color w:val="07090E"/>
              </w:rPr>
              <w:t>access to Saturday operating slots under</w:t>
            </w:r>
            <w:r w:rsidR="00D5659B">
              <w:rPr>
                <w:rFonts w:ascii="Arial" w:hAnsi="Arial" w:cs="Arial"/>
                <w:color w:val="07090E"/>
              </w:rPr>
              <w:t xml:space="preserve"> </w:t>
            </w:r>
            <w:r w:rsidRPr="009E7011">
              <w:rPr>
                <w:rFonts w:ascii="Arial" w:hAnsi="Arial" w:cs="Arial"/>
                <w:color w:val="07090E"/>
              </w:rPr>
              <w:t xml:space="preserve">these proposals, which would </w:t>
            </w:r>
            <w:r w:rsidRPr="00D5659B">
              <w:rPr>
                <w:rFonts w:ascii="Arial" w:hAnsi="Arial" w:cs="Arial"/>
                <w:color w:val="07090E"/>
              </w:rPr>
              <w:t>provide</w:t>
            </w:r>
            <w:r w:rsidR="00D5659B" w:rsidRPr="00D5659B">
              <w:rPr>
                <w:rFonts w:ascii="Arial" w:hAnsi="Arial" w:cs="Arial"/>
                <w:color w:val="07090E"/>
              </w:rPr>
              <w:t xml:space="preserve"> </w:t>
            </w:r>
            <w:r w:rsidRPr="00D5659B">
              <w:rPr>
                <w:rFonts w:ascii="Arial" w:hAnsi="Arial" w:cs="Arial"/>
                <w:color w:val="07090E"/>
              </w:rPr>
              <w:t>more choice for people who might find it</w:t>
            </w:r>
            <w:r w:rsidR="00D5659B" w:rsidRPr="00D5659B">
              <w:rPr>
                <w:rFonts w:ascii="Arial" w:hAnsi="Arial" w:cs="Arial"/>
                <w:color w:val="07090E"/>
              </w:rPr>
              <w:t xml:space="preserve"> </w:t>
            </w:r>
            <w:r w:rsidRPr="00D5659B">
              <w:rPr>
                <w:rFonts w:ascii="Arial" w:hAnsi="Arial" w:cs="Arial"/>
                <w:color w:val="07090E"/>
              </w:rPr>
              <w:t>harder to attend during the week</w:t>
            </w:r>
            <w:r w:rsidR="009E7011" w:rsidRPr="00D5659B">
              <w:rPr>
                <w:rFonts w:ascii="Arial" w:hAnsi="Arial" w:cs="Arial"/>
                <w:color w:val="07090E"/>
              </w:rPr>
              <w:t>.</w:t>
            </w:r>
          </w:p>
          <w:p w14:paraId="452B511A" w14:textId="46840111" w:rsidR="002C55D8" w:rsidRPr="007C4687" w:rsidRDefault="002C55D8" w:rsidP="002C55D8">
            <w:pPr>
              <w:pStyle w:val="TableParagraph"/>
              <w:spacing w:before="120" w:after="120" w:line="276" w:lineRule="auto"/>
              <w:ind w:right="227"/>
            </w:pPr>
          </w:p>
          <w:p w14:paraId="085E14BD" w14:textId="77777777" w:rsidR="00F364F0" w:rsidRPr="00743B76" w:rsidRDefault="00F364F0" w:rsidP="00F364F0">
            <w:pPr>
              <w:pStyle w:val="Normal1"/>
              <w:tabs>
                <w:tab w:val="left" w:pos="540"/>
                <w:tab w:val="left" w:pos="1080"/>
              </w:tabs>
              <w:spacing w:after="0" w:line="240" w:lineRule="auto"/>
              <w:rPr>
                <w:rFonts w:ascii="Arial" w:eastAsia="Arial" w:hAnsi="Arial" w:cs="Arial"/>
              </w:rPr>
            </w:pPr>
            <w:r>
              <w:rPr>
                <w:rFonts w:ascii="Arial" w:eastAsia="Arial" w:hAnsi="Arial" w:cs="Arial"/>
              </w:rPr>
              <w:t xml:space="preserve">*Commissioner and trust collaboration required to undertake </w:t>
            </w:r>
            <w:r>
              <w:rPr>
                <w:rFonts w:ascii="Arial" w:eastAsia="Arial" w:hAnsi="Arial" w:cs="Arial"/>
              </w:rPr>
              <w:lastRenderedPageBreak/>
              <w:t>f</w:t>
            </w:r>
            <w:r w:rsidRPr="00743B76">
              <w:rPr>
                <w:rFonts w:ascii="Arial" w:eastAsia="Arial" w:hAnsi="Arial" w:cs="Arial"/>
              </w:rPr>
              <w:t xml:space="preserve">urther travel assessment to map public transport services and work with transport providers. </w:t>
            </w:r>
          </w:p>
          <w:p w14:paraId="1C4E3E60" w14:textId="77777777" w:rsidR="00F364F0" w:rsidRDefault="00F364F0" w:rsidP="00F364F0">
            <w:pPr>
              <w:pStyle w:val="Normal1"/>
              <w:tabs>
                <w:tab w:val="left" w:pos="540"/>
                <w:tab w:val="left" w:pos="1080"/>
              </w:tabs>
              <w:spacing w:after="0" w:line="240" w:lineRule="auto"/>
              <w:rPr>
                <w:rFonts w:ascii="Arial" w:eastAsia="Arial" w:hAnsi="Arial" w:cs="Arial"/>
              </w:rPr>
            </w:pPr>
          </w:p>
          <w:p w14:paraId="00BBA6B2" w14:textId="77777777" w:rsidR="00F364F0" w:rsidRPr="00743B76" w:rsidRDefault="00F364F0" w:rsidP="00F364F0">
            <w:pPr>
              <w:pStyle w:val="Normal1"/>
              <w:tabs>
                <w:tab w:val="left" w:pos="540"/>
                <w:tab w:val="left" w:pos="1080"/>
              </w:tabs>
              <w:spacing w:after="0" w:line="240" w:lineRule="auto"/>
              <w:rPr>
                <w:rFonts w:ascii="Arial" w:eastAsia="Arial" w:hAnsi="Arial" w:cs="Arial"/>
              </w:rPr>
            </w:pPr>
            <w:r>
              <w:rPr>
                <w:rFonts w:ascii="Arial" w:eastAsia="Arial" w:hAnsi="Arial" w:cs="Arial"/>
              </w:rPr>
              <w:t>*</w:t>
            </w:r>
            <w:r w:rsidRPr="00743B76">
              <w:rPr>
                <w:rFonts w:ascii="Arial" w:eastAsia="Arial" w:hAnsi="Arial" w:cs="Arial"/>
              </w:rPr>
              <w:t xml:space="preserve">Patients need to be informed of </w:t>
            </w:r>
            <w:r>
              <w:rPr>
                <w:rFonts w:ascii="Arial" w:eastAsia="Arial" w:hAnsi="Arial" w:cs="Arial"/>
              </w:rPr>
              <w:t>h</w:t>
            </w:r>
            <w:r w:rsidRPr="00743B76">
              <w:rPr>
                <w:rFonts w:ascii="Arial" w:eastAsia="Arial" w:hAnsi="Arial" w:cs="Arial"/>
              </w:rPr>
              <w:t>ospital travel services</w:t>
            </w:r>
            <w:r>
              <w:rPr>
                <w:rFonts w:ascii="Arial" w:eastAsia="Arial" w:hAnsi="Arial" w:cs="Arial"/>
              </w:rPr>
              <w:t xml:space="preserve"> (eligibility for patient transport services),</w:t>
            </w:r>
            <w:r w:rsidRPr="00743B76">
              <w:rPr>
                <w:rFonts w:ascii="Arial" w:eastAsia="Arial" w:hAnsi="Arial" w:cs="Arial"/>
              </w:rPr>
              <w:t xml:space="preserve"> </w:t>
            </w:r>
            <w:r>
              <w:rPr>
                <w:rFonts w:ascii="Arial" w:eastAsia="Arial" w:hAnsi="Arial" w:cs="Arial"/>
              </w:rPr>
              <w:t>access to travel</w:t>
            </w:r>
            <w:r w:rsidRPr="00743B76">
              <w:rPr>
                <w:rFonts w:ascii="Arial" w:eastAsia="Arial" w:hAnsi="Arial" w:cs="Arial"/>
              </w:rPr>
              <w:t xml:space="preserve"> expenses reimbursement</w:t>
            </w:r>
            <w:r>
              <w:rPr>
                <w:rFonts w:ascii="Arial" w:eastAsia="Arial" w:hAnsi="Arial" w:cs="Arial"/>
              </w:rPr>
              <w:t xml:space="preserve"> scheme. Continue</w:t>
            </w:r>
            <w:r w:rsidRPr="00743B76">
              <w:rPr>
                <w:rFonts w:ascii="Arial" w:eastAsia="Arial" w:hAnsi="Arial" w:cs="Arial"/>
              </w:rPr>
              <w:t xml:space="preserve"> public relations on the issue of travel and accessibility</w:t>
            </w:r>
            <w:r>
              <w:rPr>
                <w:rFonts w:ascii="Arial" w:eastAsia="Arial" w:hAnsi="Arial" w:cs="Arial"/>
              </w:rPr>
              <w:t>.</w:t>
            </w:r>
          </w:p>
          <w:p w14:paraId="39F6A885" w14:textId="77777777" w:rsidR="00F364F0" w:rsidRDefault="00F364F0" w:rsidP="00F364F0">
            <w:pPr>
              <w:pStyle w:val="Normal1"/>
              <w:tabs>
                <w:tab w:val="left" w:pos="540"/>
                <w:tab w:val="left" w:pos="1080"/>
              </w:tabs>
              <w:spacing w:after="0" w:line="240" w:lineRule="auto"/>
              <w:rPr>
                <w:rFonts w:ascii="Arial" w:eastAsia="Arial" w:hAnsi="Arial" w:cs="Arial"/>
              </w:rPr>
            </w:pPr>
          </w:p>
          <w:p w14:paraId="736B2AB8" w14:textId="0B5059EA" w:rsidR="00122154" w:rsidRPr="00F364F0" w:rsidRDefault="00F364F0" w:rsidP="00F364F0">
            <w:pPr>
              <w:pStyle w:val="Normal1"/>
              <w:tabs>
                <w:tab w:val="left" w:pos="540"/>
                <w:tab w:val="left" w:pos="1080"/>
              </w:tabs>
              <w:spacing w:after="0" w:line="240" w:lineRule="auto"/>
              <w:rPr>
                <w:rFonts w:ascii="Arial" w:eastAsia="Arial" w:hAnsi="Arial" w:cs="Arial"/>
              </w:rPr>
            </w:pPr>
            <w:r>
              <w:rPr>
                <w:rFonts w:ascii="Arial" w:eastAsia="Arial" w:hAnsi="Arial" w:cs="Arial"/>
              </w:rPr>
              <w:t xml:space="preserve">*Commissioner and trust ongoing monitoring of emergency and non-emergency patient transport services (North West Ambulance Service – NWAS) </w:t>
            </w:r>
            <w:r w:rsidRPr="00743B76">
              <w:rPr>
                <w:rFonts w:ascii="Arial" w:eastAsia="Arial" w:hAnsi="Arial" w:cs="Arial"/>
              </w:rPr>
              <w:t xml:space="preserve">to reassure patients of transport times in an emergency from different parts of the </w:t>
            </w:r>
            <w:r>
              <w:rPr>
                <w:rFonts w:ascii="Arial" w:eastAsia="Arial" w:hAnsi="Arial" w:cs="Arial"/>
              </w:rPr>
              <w:t>a</w:t>
            </w:r>
            <w:r w:rsidRPr="00743B76">
              <w:rPr>
                <w:rFonts w:ascii="Arial" w:eastAsia="Arial" w:hAnsi="Arial" w:cs="Arial"/>
              </w:rPr>
              <w:t>rea</w:t>
            </w:r>
            <w:r>
              <w:rPr>
                <w:rFonts w:ascii="Arial" w:eastAsia="Arial" w:hAnsi="Arial" w:cs="Arial"/>
              </w:rPr>
              <w:t>.</w:t>
            </w:r>
            <w:r w:rsidR="00347BF4" w:rsidRPr="00020ACB">
              <w:rPr>
                <w:color w:val="FF0000"/>
              </w:rPr>
              <w:t xml:space="preserve"> </w:t>
            </w:r>
          </w:p>
        </w:tc>
      </w:tr>
      <w:tr w:rsidR="00122154" w:rsidRPr="00383C62" w14:paraId="07703B92" w14:textId="77777777">
        <w:tc>
          <w:tcPr>
            <w:tcW w:w="2070" w:type="dxa"/>
          </w:tcPr>
          <w:p w14:paraId="0024356D" w14:textId="64A7F39B" w:rsidR="007D79B9" w:rsidRPr="00383C62" w:rsidRDefault="008650D9" w:rsidP="00383C62">
            <w:pPr>
              <w:pStyle w:val="Normal1"/>
              <w:tabs>
                <w:tab w:val="left" w:pos="540"/>
                <w:tab w:val="left" w:pos="1080"/>
              </w:tabs>
              <w:spacing w:before="120" w:after="120"/>
              <w:rPr>
                <w:rFonts w:ascii="Arial" w:eastAsia="Arial" w:hAnsi="Arial" w:cs="Arial"/>
              </w:rPr>
            </w:pPr>
            <w:r w:rsidRPr="00383C62">
              <w:rPr>
                <w:rFonts w:ascii="Arial" w:eastAsia="Arial" w:hAnsi="Arial" w:cs="Arial"/>
              </w:rPr>
              <w:lastRenderedPageBreak/>
              <w:t xml:space="preserve">Disability </w:t>
            </w:r>
          </w:p>
          <w:p w14:paraId="0ECD2140" w14:textId="7C47AB41" w:rsidR="009C78AE" w:rsidRPr="00383C62" w:rsidRDefault="009C78AE" w:rsidP="00383C62">
            <w:pPr>
              <w:pStyle w:val="Normal1"/>
              <w:tabs>
                <w:tab w:val="left" w:pos="540"/>
                <w:tab w:val="left" w:pos="1080"/>
              </w:tabs>
              <w:spacing w:before="120" w:after="120"/>
              <w:rPr>
                <w:rFonts w:ascii="Arial" w:eastAsia="Arial" w:hAnsi="Arial" w:cs="Arial"/>
              </w:rPr>
            </w:pPr>
          </w:p>
        </w:tc>
        <w:tc>
          <w:tcPr>
            <w:tcW w:w="4500" w:type="dxa"/>
          </w:tcPr>
          <w:p w14:paraId="68AA129D" w14:textId="1DAF30DE" w:rsidR="001D406E" w:rsidRPr="00994F97" w:rsidRDefault="001D406E" w:rsidP="001D406E">
            <w:pPr>
              <w:pStyle w:val="Normal1"/>
              <w:tabs>
                <w:tab w:val="left" w:pos="540"/>
                <w:tab w:val="left" w:pos="1080"/>
              </w:tabs>
              <w:spacing w:after="0" w:line="240" w:lineRule="auto"/>
              <w:rPr>
                <w:rFonts w:ascii="Arial" w:eastAsia="Arial" w:hAnsi="Arial" w:cs="Arial"/>
              </w:rPr>
            </w:pPr>
            <w:r>
              <w:rPr>
                <w:rFonts w:ascii="Arial" w:eastAsia="Arial" w:hAnsi="Arial" w:cs="Arial"/>
              </w:rPr>
              <w:t xml:space="preserve">The pre-consultation equality analysis highlighted reports that cancer diagnoses in women with disabilities can complicate their </w:t>
            </w:r>
            <w:r w:rsidRPr="00994F97">
              <w:rPr>
                <w:rFonts w:ascii="Arial" w:eastAsia="Arial" w:hAnsi="Arial" w:cs="Arial"/>
              </w:rPr>
              <w:t>perceptions of their physical and emotional well-being</w:t>
            </w:r>
            <w:r>
              <w:rPr>
                <w:rFonts w:ascii="Arial" w:eastAsia="Arial" w:hAnsi="Arial" w:cs="Arial"/>
              </w:rPr>
              <w:t xml:space="preserve"> and how they consider treatment options.</w:t>
            </w:r>
          </w:p>
          <w:p w14:paraId="09B6B0B7" w14:textId="5F990AA4" w:rsidR="001D406E" w:rsidRDefault="001D406E" w:rsidP="00F364F0">
            <w:pPr>
              <w:pStyle w:val="Normal1"/>
              <w:tabs>
                <w:tab w:val="left" w:pos="540"/>
                <w:tab w:val="left" w:pos="1080"/>
              </w:tabs>
              <w:spacing w:after="0" w:line="240" w:lineRule="auto"/>
              <w:rPr>
                <w:rFonts w:ascii="Arial" w:eastAsia="Arial" w:hAnsi="Arial" w:cs="Arial"/>
              </w:rPr>
            </w:pPr>
          </w:p>
          <w:p w14:paraId="3D0CC3B2" w14:textId="21AAF113" w:rsidR="001D406E" w:rsidRDefault="001D406E" w:rsidP="00F364F0">
            <w:pPr>
              <w:pStyle w:val="Normal1"/>
              <w:tabs>
                <w:tab w:val="left" w:pos="540"/>
                <w:tab w:val="left" w:pos="1080"/>
              </w:tabs>
              <w:spacing w:after="0" w:line="240" w:lineRule="auto"/>
              <w:rPr>
                <w:rFonts w:ascii="Arial" w:eastAsia="Arial" w:hAnsi="Arial" w:cs="Arial"/>
              </w:rPr>
            </w:pPr>
          </w:p>
          <w:p w14:paraId="35EF272A" w14:textId="77777777" w:rsidR="001D406E" w:rsidRDefault="001D406E" w:rsidP="00F364F0">
            <w:pPr>
              <w:pStyle w:val="Normal1"/>
              <w:tabs>
                <w:tab w:val="left" w:pos="540"/>
                <w:tab w:val="left" w:pos="1080"/>
              </w:tabs>
              <w:spacing w:after="0" w:line="240" w:lineRule="auto"/>
              <w:rPr>
                <w:rFonts w:ascii="Arial" w:eastAsia="Arial" w:hAnsi="Arial" w:cs="Arial"/>
              </w:rPr>
            </w:pPr>
          </w:p>
          <w:p w14:paraId="526F7C6E" w14:textId="77777777" w:rsidR="00D5659B" w:rsidRDefault="009C4251" w:rsidP="00D5659B">
            <w:pPr>
              <w:spacing w:before="120" w:after="120"/>
              <w:rPr>
                <w:rFonts w:ascii="Arial" w:eastAsia="Arial" w:hAnsi="Arial" w:cs="Arial"/>
              </w:rPr>
            </w:pPr>
            <w:r w:rsidRPr="009C4251">
              <w:rPr>
                <w:rFonts w:ascii="Arial" w:eastAsia="Arial" w:hAnsi="Arial" w:cs="Arial"/>
              </w:rPr>
              <w:t xml:space="preserve">185 people out of </w:t>
            </w:r>
            <w:r w:rsidR="00F364F0">
              <w:rPr>
                <w:rFonts w:ascii="Arial" w:eastAsia="Arial" w:hAnsi="Arial" w:cs="Arial"/>
              </w:rPr>
              <w:t>1489</w:t>
            </w:r>
            <w:r w:rsidRPr="009C4251">
              <w:rPr>
                <w:rFonts w:ascii="Arial" w:eastAsia="Arial" w:hAnsi="Arial" w:cs="Arial"/>
              </w:rPr>
              <w:t xml:space="preserve"> </w:t>
            </w:r>
            <w:r>
              <w:rPr>
                <w:rFonts w:ascii="Arial" w:eastAsia="Arial" w:hAnsi="Arial" w:cs="Arial"/>
              </w:rPr>
              <w:t xml:space="preserve">respondents </w:t>
            </w:r>
            <w:r w:rsidRPr="009C4251">
              <w:rPr>
                <w:rFonts w:ascii="Arial" w:eastAsia="Arial" w:hAnsi="Arial" w:cs="Arial"/>
              </w:rPr>
              <w:t>shared that they have a disability.</w:t>
            </w:r>
            <w:r>
              <w:rPr>
                <w:rFonts w:ascii="Arial" w:eastAsia="Arial" w:hAnsi="Arial" w:cs="Arial"/>
              </w:rPr>
              <w:t xml:space="preserve"> </w:t>
            </w:r>
            <w:r w:rsidR="00D5659B" w:rsidRPr="00D5659B">
              <w:rPr>
                <w:rFonts w:ascii="Arial" w:eastAsia="Arial" w:hAnsi="Arial" w:cs="Arial"/>
              </w:rPr>
              <w:t xml:space="preserve">A sample of respondent’s comments: </w:t>
            </w:r>
          </w:p>
          <w:p w14:paraId="718D1B3C" w14:textId="77777777" w:rsidR="00D5659B" w:rsidRDefault="009C4251" w:rsidP="00D5659B">
            <w:pPr>
              <w:pStyle w:val="ListParagraph"/>
              <w:numPr>
                <w:ilvl w:val="0"/>
                <w:numId w:val="22"/>
              </w:numPr>
              <w:spacing w:before="120" w:after="120"/>
              <w:rPr>
                <w:rFonts w:ascii="Arial" w:eastAsia="Arial" w:hAnsi="Arial" w:cs="Arial"/>
              </w:rPr>
            </w:pPr>
            <w:r w:rsidRPr="00D5659B">
              <w:rPr>
                <w:rFonts w:ascii="Arial" w:eastAsia="Arial" w:hAnsi="Arial" w:cs="Arial"/>
              </w:rPr>
              <w:t>I have no faith in RLH they made several mistakes in my diagnosis</w:t>
            </w:r>
          </w:p>
          <w:p w14:paraId="6D30A35A" w14:textId="77777777" w:rsidR="00D5659B" w:rsidRDefault="009C4251" w:rsidP="00D5659B">
            <w:pPr>
              <w:pStyle w:val="ListParagraph"/>
              <w:numPr>
                <w:ilvl w:val="0"/>
                <w:numId w:val="22"/>
              </w:numPr>
              <w:spacing w:before="120" w:after="120"/>
              <w:rPr>
                <w:rFonts w:ascii="Arial" w:eastAsia="Arial" w:hAnsi="Arial" w:cs="Arial"/>
              </w:rPr>
            </w:pPr>
            <w:r w:rsidRPr="00D5659B">
              <w:rPr>
                <w:rFonts w:ascii="Arial" w:eastAsia="Arial" w:hAnsi="Arial" w:cs="Arial"/>
              </w:rPr>
              <w:t>I'm not mobile and have a medical condition that makes travelling far difficult.</w:t>
            </w:r>
          </w:p>
          <w:p w14:paraId="03312642" w14:textId="77777777" w:rsidR="00D5659B" w:rsidRDefault="009C4251" w:rsidP="00D5659B">
            <w:pPr>
              <w:pStyle w:val="ListParagraph"/>
              <w:numPr>
                <w:ilvl w:val="0"/>
                <w:numId w:val="22"/>
              </w:numPr>
              <w:spacing w:before="120" w:after="120"/>
              <w:rPr>
                <w:rFonts w:ascii="Arial" w:eastAsia="Arial" w:hAnsi="Arial" w:cs="Arial"/>
              </w:rPr>
            </w:pPr>
            <w:r w:rsidRPr="00D5659B">
              <w:rPr>
                <w:rFonts w:ascii="Arial" w:eastAsia="Arial" w:hAnsi="Arial" w:cs="Arial"/>
              </w:rPr>
              <w:t>Travelling costs involved</w:t>
            </w:r>
          </w:p>
          <w:p w14:paraId="4F29BF27" w14:textId="77777777" w:rsidR="00D5659B" w:rsidRDefault="009C4251" w:rsidP="00D5659B">
            <w:pPr>
              <w:pStyle w:val="ListParagraph"/>
              <w:numPr>
                <w:ilvl w:val="0"/>
                <w:numId w:val="22"/>
              </w:numPr>
              <w:spacing w:before="120" w:after="120"/>
              <w:rPr>
                <w:rFonts w:ascii="Arial" w:eastAsia="Arial" w:hAnsi="Arial" w:cs="Arial"/>
              </w:rPr>
            </w:pPr>
            <w:r w:rsidRPr="00D5659B">
              <w:rPr>
                <w:rFonts w:ascii="Arial" w:eastAsia="Arial" w:hAnsi="Arial" w:cs="Arial"/>
              </w:rPr>
              <w:t>Transport and accessibility</w:t>
            </w:r>
          </w:p>
          <w:p w14:paraId="40356B23" w14:textId="77777777" w:rsidR="00D5659B" w:rsidRDefault="009C4251" w:rsidP="00D5659B">
            <w:pPr>
              <w:pStyle w:val="ListParagraph"/>
              <w:numPr>
                <w:ilvl w:val="0"/>
                <w:numId w:val="22"/>
              </w:numPr>
              <w:spacing w:before="120" w:after="120"/>
              <w:rPr>
                <w:rFonts w:ascii="Arial" w:eastAsia="Arial" w:hAnsi="Arial" w:cs="Arial"/>
              </w:rPr>
            </w:pPr>
            <w:r w:rsidRPr="00D5659B">
              <w:rPr>
                <w:rFonts w:ascii="Arial" w:eastAsia="Arial" w:hAnsi="Arial" w:cs="Arial"/>
              </w:rPr>
              <w:lastRenderedPageBreak/>
              <w:t xml:space="preserve">Travel for disabled people without a car, as have to rely on taxis.  </w:t>
            </w:r>
          </w:p>
          <w:p w14:paraId="04BF8AF8" w14:textId="77777777" w:rsidR="00D5659B" w:rsidRDefault="009C4251" w:rsidP="00D5659B">
            <w:pPr>
              <w:pStyle w:val="ListParagraph"/>
              <w:numPr>
                <w:ilvl w:val="0"/>
                <w:numId w:val="22"/>
              </w:numPr>
              <w:spacing w:before="120" w:after="120"/>
              <w:rPr>
                <w:rFonts w:ascii="Arial" w:eastAsia="Arial" w:hAnsi="Arial" w:cs="Arial"/>
              </w:rPr>
            </w:pPr>
            <w:r w:rsidRPr="00D5659B">
              <w:rPr>
                <w:rFonts w:ascii="Arial" w:eastAsia="Arial" w:hAnsi="Arial" w:cs="Arial"/>
              </w:rPr>
              <w:t xml:space="preserve">I use a wheelchair and have had problems using services in Liverpool Hospitals and clinics. The services must comply with the Equality Act </w:t>
            </w:r>
          </w:p>
          <w:p w14:paraId="09DCC048" w14:textId="2938D7E7" w:rsidR="009C4251" w:rsidRPr="00D5659B" w:rsidRDefault="009C4251" w:rsidP="00D5659B">
            <w:pPr>
              <w:pStyle w:val="ListParagraph"/>
              <w:numPr>
                <w:ilvl w:val="0"/>
                <w:numId w:val="22"/>
              </w:numPr>
              <w:spacing w:before="120" w:after="120"/>
              <w:rPr>
                <w:rFonts w:ascii="Arial" w:eastAsia="Arial" w:hAnsi="Arial" w:cs="Arial"/>
              </w:rPr>
            </w:pPr>
            <w:r w:rsidRPr="00D5659B">
              <w:rPr>
                <w:rFonts w:ascii="Arial" w:eastAsia="Arial" w:hAnsi="Arial" w:cs="Arial"/>
              </w:rPr>
              <w:t>Distance, opening times, capacity and capability</w:t>
            </w:r>
          </w:p>
          <w:p w14:paraId="560BB534" w14:textId="77777777" w:rsidR="00994F97" w:rsidRDefault="00994F97" w:rsidP="00F364F0">
            <w:pPr>
              <w:pStyle w:val="Normal1"/>
              <w:tabs>
                <w:tab w:val="left" w:pos="540"/>
                <w:tab w:val="left" w:pos="1080"/>
              </w:tabs>
              <w:spacing w:after="0" w:line="240" w:lineRule="auto"/>
              <w:rPr>
                <w:rFonts w:ascii="Arial" w:eastAsia="Arial" w:hAnsi="Arial" w:cs="Arial"/>
              </w:rPr>
            </w:pPr>
          </w:p>
          <w:p w14:paraId="7CCF438C" w14:textId="77777777" w:rsidR="005D1975" w:rsidRPr="0034136A" w:rsidRDefault="005D1975" w:rsidP="00F364F0">
            <w:pPr>
              <w:pStyle w:val="Normal1"/>
              <w:tabs>
                <w:tab w:val="left" w:pos="540"/>
                <w:tab w:val="left" w:pos="1080"/>
              </w:tabs>
              <w:spacing w:after="0" w:line="240" w:lineRule="auto"/>
              <w:rPr>
                <w:rFonts w:ascii="Arial" w:eastAsia="Arial" w:hAnsi="Arial" w:cs="Arial"/>
                <w:color w:val="FF0000"/>
              </w:rPr>
            </w:pPr>
          </w:p>
          <w:p w14:paraId="6E815C1B" w14:textId="4411E01B" w:rsidR="009C78AE" w:rsidRPr="0034136A" w:rsidRDefault="009C78AE" w:rsidP="00F364F0">
            <w:pPr>
              <w:pStyle w:val="Normal1"/>
              <w:tabs>
                <w:tab w:val="left" w:pos="540"/>
                <w:tab w:val="left" w:pos="1080"/>
              </w:tabs>
              <w:spacing w:after="0" w:line="240" w:lineRule="auto"/>
              <w:rPr>
                <w:rFonts w:ascii="Arial" w:eastAsia="Arial" w:hAnsi="Arial" w:cs="Arial"/>
                <w:color w:val="FF0000"/>
              </w:rPr>
            </w:pPr>
          </w:p>
        </w:tc>
        <w:tc>
          <w:tcPr>
            <w:tcW w:w="2564" w:type="dxa"/>
          </w:tcPr>
          <w:p w14:paraId="0B06AFDE" w14:textId="770BFB0C" w:rsidR="001D406E" w:rsidRDefault="001D406E" w:rsidP="00F364F0">
            <w:pPr>
              <w:pStyle w:val="Normal1"/>
              <w:tabs>
                <w:tab w:val="left" w:pos="540"/>
                <w:tab w:val="left" w:pos="1080"/>
              </w:tabs>
              <w:spacing w:after="0" w:line="240" w:lineRule="auto"/>
              <w:rPr>
                <w:rFonts w:ascii="Arial" w:eastAsia="Arial" w:hAnsi="Arial" w:cs="Arial"/>
              </w:rPr>
            </w:pPr>
            <w:r>
              <w:rPr>
                <w:rFonts w:ascii="Arial" w:eastAsia="Arial" w:hAnsi="Arial" w:cs="Arial"/>
              </w:rPr>
              <w:lastRenderedPageBreak/>
              <w:t xml:space="preserve">Ensure service meets information and communication needs to enable patients to make informed decisions, providing inclusive and personalised care. </w:t>
            </w:r>
          </w:p>
          <w:p w14:paraId="77E726B2" w14:textId="77777777" w:rsidR="001D406E" w:rsidRDefault="001D406E" w:rsidP="00F364F0">
            <w:pPr>
              <w:pStyle w:val="Normal1"/>
              <w:tabs>
                <w:tab w:val="left" w:pos="540"/>
                <w:tab w:val="left" w:pos="1080"/>
              </w:tabs>
              <w:spacing w:after="0" w:line="240" w:lineRule="auto"/>
              <w:rPr>
                <w:rFonts w:ascii="Arial" w:eastAsia="Arial" w:hAnsi="Arial" w:cs="Arial"/>
              </w:rPr>
            </w:pPr>
          </w:p>
          <w:p w14:paraId="076B17DB" w14:textId="77777777" w:rsidR="001D406E" w:rsidRDefault="001D406E" w:rsidP="00F364F0">
            <w:pPr>
              <w:pStyle w:val="Normal1"/>
              <w:tabs>
                <w:tab w:val="left" w:pos="540"/>
                <w:tab w:val="left" w:pos="1080"/>
              </w:tabs>
              <w:spacing w:after="0" w:line="240" w:lineRule="auto"/>
              <w:rPr>
                <w:rFonts w:ascii="Arial" w:eastAsia="Arial" w:hAnsi="Arial" w:cs="Arial"/>
              </w:rPr>
            </w:pPr>
          </w:p>
          <w:p w14:paraId="46350429" w14:textId="77777777" w:rsidR="001D406E" w:rsidRDefault="001D406E" w:rsidP="00F364F0">
            <w:pPr>
              <w:pStyle w:val="Normal1"/>
              <w:tabs>
                <w:tab w:val="left" w:pos="540"/>
                <w:tab w:val="left" w:pos="1080"/>
              </w:tabs>
              <w:spacing w:after="0" w:line="240" w:lineRule="auto"/>
              <w:rPr>
                <w:rFonts w:ascii="Arial" w:eastAsia="Arial" w:hAnsi="Arial" w:cs="Arial"/>
              </w:rPr>
            </w:pPr>
          </w:p>
          <w:p w14:paraId="0D5C2C03" w14:textId="327ED16D" w:rsidR="00F364F0" w:rsidRDefault="00F364F0" w:rsidP="00F364F0">
            <w:pPr>
              <w:pStyle w:val="Normal1"/>
              <w:tabs>
                <w:tab w:val="left" w:pos="540"/>
                <w:tab w:val="left" w:pos="1080"/>
              </w:tabs>
              <w:spacing w:after="0" w:line="240" w:lineRule="auto"/>
              <w:rPr>
                <w:rFonts w:ascii="Arial" w:eastAsia="Arial" w:hAnsi="Arial" w:cs="Arial"/>
              </w:rPr>
            </w:pPr>
            <w:r w:rsidRPr="00810340">
              <w:rPr>
                <w:rFonts w:ascii="Arial" w:eastAsia="Arial" w:hAnsi="Arial" w:cs="Arial"/>
              </w:rPr>
              <w:t>Clinicians must continue to consider disability and mobility functioning in making therapeutic recommendations to people with impairments or mobility difficulties who need medical treatment.</w:t>
            </w:r>
          </w:p>
          <w:p w14:paraId="241121D1" w14:textId="77777777" w:rsidR="00F364F0" w:rsidRPr="00810340" w:rsidRDefault="00F364F0" w:rsidP="00F364F0">
            <w:pPr>
              <w:pStyle w:val="Normal1"/>
              <w:tabs>
                <w:tab w:val="left" w:pos="540"/>
                <w:tab w:val="left" w:pos="1080"/>
              </w:tabs>
              <w:spacing w:after="0" w:line="240" w:lineRule="auto"/>
              <w:rPr>
                <w:rFonts w:ascii="Arial" w:eastAsia="Arial" w:hAnsi="Arial" w:cs="Arial"/>
                <w:color w:val="FF0000"/>
              </w:rPr>
            </w:pPr>
          </w:p>
          <w:p w14:paraId="404B27A4" w14:textId="7BBAFC90" w:rsidR="00F364F0" w:rsidRDefault="00F364F0" w:rsidP="00F364F0">
            <w:pPr>
              <w:pStyle w:val="Normal1"/>
              <w:tabs>
                <w:tab w:val="left" w:pos="540"/>
                <w:tab w:val="left" w:pos="1080"/>
              </w:tabs>
              <w:spacing w:after="0" w:line="240" w:lineRule="auto"/>
              <w:rPr>
                <w:rFonts w:ascii="Arial" w:eastAsia="Arial" w:hAnsi="Arial" w:cs="Arial"/>
              </w:rPr>
            </w:pPr>
            <w:r w:rsidRPr="00810340">
              <w:rPr>
                <w:rFonts w:ascii="Arial" w:eastAsia="Arial" w:hAnsi="Arial" w:cs="Arial"/>
              </w:rPr>
              <w:lastRenderedPageBreak/>
              <w:t>People with disabilities need to be encouraged to undergo all available treatment appropriate to them. The Trust is under a legal duty to ensure that all</w:t>
            </w:r>
            <w:r w:rsidR="00D5659B">
              <w:rPr>
                <w:rFonts w:ascii="Arial" w:eastAsia="Arial" w:hAnsi="Arial" w:cs="Arial"/>
              </w:rPr>
              <w:t xml:space="preserve"> </w:t>
            </w:r>
            <w:r w:rsidRPr="00810340">
              <w:rPr>
                <w:rFonts w:ascii="Arial" w:eastAsia="Arial" w:hAnsi="Arial" w:cs="Arial"/>
              </w:rPr>
              <w:t xml:space="preserve">reasonable adjustments are made for disabled people. </w:t>
            </w:r>
          </w:p>
          <w:p w14:paraId="4322C2D6" w14:textId="4CAFAEB4" w:rsidR="00551D80" w:rsidRDefault="00F364F0" w:rsidP="00F364F0">
            <w:pPr>
              <w:pStyle w:val="Normal1"/>
              <w:tabs>
                <w:tab w:val="left" w:pos="540"/>
                <w:tab w:val="left" w:pos="1080"/>
              </w:tabs>
              <w:spacing w:after="0" w:line="240" w:lineRule="auto"/>
              <w:rPr>
                <w:rFonts w:ascii="Arial" w:eastAsia="Arial" w:hAnsi="Arial" w:cs="Arial"/>
              </w:rPr>
            </w:pPr>
            <w:r w:rsidRPr="00810340">
              <w:rPr>
                <w:rFonts w:ascii="Arial" w:eastAsia="Arial" w:hAnsi="Arial" w:cs="Arial"/>
              </w:rPr>
              <w:t>This includes types of treatment and use of equipment and support packages post treatment</w:t>
            </w:r>
            <w:r w:rsidR="00D5659B">
              <w:rPr>
                <w:rFonts w:ascii="Arial" w:eastAsia="Arial" w:hAnsi="Arial" w:cs="Arial"/>
              </w:rPr>
              <w:t>.</w:t>
            </w:r>
          </w:p>
          <w:p w14:paraId="21DBEE92" w14:textId="77777777" w:rsidR="00F364F0" w:rsidRPr="00FB7FC4" w:rsidRDefault="00F364F0" w:rsidP="00F364F0">
            <w:pPr>
              <w:pStyle w:val="Normal1"/>
              <w:tabs>
                <w:tab w:val="left" w:pos="540"/>
                <w:tab w:val="left" w:pos="1080"/>
              </w:tabs>
              <w:spacing w:after="0" w:line="240" w:lineRule="auto"/>
              <w:rPr>
                <w:rFonts w:ascii="Arial" w:eastAsia="Arial" w:hAnsi="Arial" w:cs="Arial"/>
              </w:rPr>
            </w:pPr>
          </w:p>
          <w:p w14:paraId="50E79CDB" w14:textId="77777777" w:rsidR="00F364F0" w:rsidRPr="00743B76" w:rsidRDefault="00F364F0" w:rsidP="00F364F0">
            <w:pPr>
              <w:pStyle w:val="Normal1"/>
              <w:tabs>
                <w:tab w:val="left" w:pos="540"/>
                <w:tab w:val="left" w:pos="1080"/>
              </w:tabs>
              <w:spacing w:after="0" w:line="240" w:lineRule="auto"/>
              <w:rPr>
                <w:rFonts w:ascii="Arial" w:eastAsia="Arial" w:hAnsi="Arial" w:cs="Arial"/>
              </w:rPr>
            </w:pPr>
            <w:r>
              <w:rPr>
                <w:rFonts w:ascii="Arial" w:eastAsia="Arial" w:hAnsi="Arial" w:cs="Arial"/>
              </w:rPr>
              <w:t>*Commissioner and trust collaboration required to undertake f</w:t>
            </w:r>
            <w:r w:rsidRPr="00743B76">
              <w:rPr>
                <w:rFonts w:ascii="Arial" w:eastAsia="Arial" w:hAnsi="Arial" w:cs="Arial"/>
              </w:rPr>
              <w:t xml:space="preserve">urther travel assessment to map public transport services and work with transport providers. </w:t>
            </w:r>
          </w:p>
          <w:p w14:paraId="60795200" w14:textId="77777777" w:rsidR="00F364F0" w:rsidRDefault="00F364F0" w:rsidP="00F364F0">
            <w:pPr>
              <w:pStyle w:val="Normal1"/>
              <w:tabs>
                <w:tab w:val="left" w:pos="540"/>
                <w:tab w:val="left" w:pos="1080"/>
              </w:tabs>
              <w:spacing w:after="0" w:line="240" w:lineRule="auto"/>
              <w:rPr>
                <w:rFonts w:ascii="Arial" w:eastAsia="Arial" w:hAnsi="Arial" w:cs="Arial"/>
              </w:rPr>
            </w:pPr>
          </w:p>
          <w:p w14:paraId="294BBF0A" w14:textId="77777777" w:rsidR="00F364F0" w:rsidRPr="00743B76" w:rsidRDefault="00F364F0" w:rsidP="00F364F0">
            <w:pPr>
              <w:pStyle w:val="Normal1"/>
              <w:tabs>
                <w:tab w:val="left" w:pos="540"/>
                <w:tab w:val="left" w:pos="1080"/>
              </w:tabs>
              <w:spacing w:after="0" w:line="240" w:lineRule="auto"/>
              <w:rPr>
                <w:rFonts w:ascii="Arial" w:eastAsia="Arial" w:hAnsi="Arial" w:cs="Arial"/>
              </w:rPr>
            </w:pPr>
            <w:r>
              <w:rPr>
                <w:rFonts w:ascii="Arial" w:eastAsia="Arial" w:hAnsi="Arial" w:cs="Arial"/>
              </w:rPr>
              <w:t>*</w:t>
            </w:r>
            <w:r w:rsidRPr="00743B76">
              <w:rPr>
                <w:rFonts w:ascii="Arial" w:eastAsia="Arial" w:hAnsi="Arial" w:cs="Arial"/>
              </w:rPr>
              <w:t xml:space="preserve">Patients need to be informed of </w:t>
            </w:r>
            <w:r>
              <w:rPr>
                <w:rFonts w:ascii="Arial" w:eastAsia="Arial" w:hAnsi="Arial" w:cs="Arial"/>
              </w:rPr>
              <w:t>h</w:t>
            </w:r>
            <w:r w:rsidRPr="00743B76">
              <w:rPr>
                <w:rFonts w:ascii="Arial" w:eastAsia="Arial" w:hAnsi="Arial" w:cs="Arial"/>
              </w:rPr>
              <w:t>ospital travel services</w:t>
            </w:r>
            <w:r>
              <w:rPr>
                <w:rFonts w:ascii="Arial" w:eastAsia="Arial" w:hAnsi="Arial" w:cs="Arial"/>
              </w:rPr>
              <w:t xml:space="preserve"> (eligibility for patient transport services),</w:t>
            </w:r>
            <w:r w:rsidRPr="00743B76">
              <w:rPr>
                <w:rFonts w:ascii="Arial" w:eastAsia="Arial" w:hAnsi="Arial" w:cs="Arial"/>
              </w:rPr>
              <w:t xml:space="preserve"> </w:t>
            </w:r>
            <w:r>
              <w:rPr>
                <w:rFonts w:ascii="Arial" w:eastAsia="Arial" w:hAnsi="Arial" w:cs="Arial"/>
              </w:rPr>
              <w:t>access to travel</w:t>
            </w:r>
            <w:r w:rsidRPr="00743B76">
              <w:rPr>
                <w:rFonts w:ascii="Arial" w:eastAsia="Arial" w:hAnsi="Arial" w:cs="Arial"/>
              </w:rPr>
              <w:t xml:space="preserve"> expenses reimbursement</w:t>
            </w:r>
            <w:r>
              <w:rPr>
                <w:rFonts w:ascii="Arial" w:eastAsia="Arial" w:hAnsi="Arial" w:cs="Arial"/>
              </w:rPr>
              <w:t xml:space="preserve"> scheme. Continue</w:t>
            </w:r>
            <w:r w:rsidRPr="00743B76">
              <w:rPr>
                <w:rFonts w:ascii="Arial" w:eastAsia="Arial" w:hAnsi="Arial" w:cs="Arial"/>
              </w:rPr>
              <w:t xml:space="preserve"> public relations on the issue of travel and accessibility</w:t>
            </w:r>
            <w:r>
              <w:rPr>
                <w:rFonts w:ascii="Arial" w:eastAsia="Arial" w:hAnsi="Arial" w:cs="Arial"/>
              </w:rPr>
              <w:t>.</w:t>
            </w:r>
          </w:p>
          <w:p w14:paraId="59ECB1D5" w14:textId="77777777" w:rsidR="00F364F0" w:rsidRDefault="00F364F0" w:rsidP="00F364F0">
            <w:pPr>
              <w:pStyle w:val="Normal1"/>
              <w:tabs>
                <w:tab w:val="left" w:pos="540"/>
                <w:tab w:val="left" w:pos="1080"/>
              </w:tabs>
              <w:spacing w:after="0" w:line="240" w:lineRule="auto"/>
              <w:rPr>
                <w:rFonts w:ascii="Arial" w:eastAsia="Arial" w:hAnsi="Arial" w:cs="Arial"/>
              </w:rPr>
            </w:pPr>
          </w:p>
          <w:p w14:paraId="5625E933" w14:textId="686F11FE" w:rsidR="00FB7FC4" w:rsidRPr="0034136A" w:rsidRDefault="00F364F0" w:rsidP="00F364F0">
            <w:pPr>
              <w:pStyle w:val="Normal1"/>
              <w:tabs>
                <w:tab w:val="left" w:pos="540"/>
                <w:tab w:val="left" w:pos="1080"/>
              </w:tabs>
              <w:spacing w:after="0" w:line="240" w:lineRule="auto"/>
              <w:rPr>
                <w:rFonts w:ascii="Arial" w:eastAsia="Arial" w:hAnsi="Arial" w:cs="Arial"/>
                <w:color w:val="FF0000"/>
              </w:rPr>
            </w:pPr>
            <w:r>
              <w:rPr>
                <w:rFonts w:ascii="Arial" w:eastAsia="Arial" w:hAnsi="Arial" w:cs="Arial"/>
              </w:rPr>
              <w:t xml:space="preserve">*Commissioner and trust ongoing monitoring of emergency and non-emergency patient transport services (North West Ambulance Service – NWAS) </w:t>
            </w:r>
            <w:r w:rsidRPr="00743B76">
              <w:rPr>
                <w:rFonts w:ascii="Arial" w:eastAsia="Arial" w:hAnsi="Arial" w:cs="Arial"/>
              </w:rPr>
              <w:t xml:space="preserve">to reassure patients of transport times in an emergency from different parts of the </w:t>
            </w:r>
            <w:r>
              <w:rPr>
                <w:rFonts w:ascii="Arial" w:eastAsia="Arial" w:hAnsi="Arial" w:cs="Arial"/>
              </w:rPr>
              <w:t>a</w:t>
            </w:r>
            <w:r w:rsidRPr="00743B76">
              <w:rPr>
                <w:rFonts w:ascii="Arial" w:eastAsia="Arial" w:hAnsi="Arial" w:cs="Arial"/>
              </w:rPr>
              <w:t>rea</w:t>
            </w:r>
            <w:r>
              <w:rPr>
                <w:rFonts w:ascii="Arial" w:eastAsia="Arial" w:hAnsi="Arial" w:cs="Arial"/>
              </w:rPr>
              <w:t>.</w:t>
            </w:r>
          </w:p>
        </w:tc>
      </w:tr>
      <w:tr w:rsidR="00122154" w:rsidRPr="00383C62" w14:paraId="15874E51" w14:textId="77777777">
        <w:tc>
          <w:tcPr>
            <w:tcW w:w="2070" w:type="dxa"/>
          </w:tcPr>
          <w:p w14:paraId="77AA150C" w14:textId="77777777" w:rsidR="00122154" w:rsidRPr="00383C62" w:rsidRDefault="008650D9" w:rsidP="00383C62">
            <w:pPr>
              <w:pStyle w:val="Normal1"/>
              <w:tabs>
                <w:tab w:val="left" w:pos="540"/>
                <w:tab w:val="left" w:pos="1080"/>
              </w:tabs>
              <w:spacing w:before="120" w:after="120"/>
              <w:rPr>
                <w:rFonts w:ascii="Arial" w:eastAsia="Arial" w:hAnsi="Arial" w:cs="Arial"/>
              </w:rPr>
            </w:pPr>
            <w:r w:rsidRPr="00383C62">
              <w:rPr>
                <w:rFonts w:ascii="Arial" w:eastAsia="Arial" w:hAnsi="Arial" w:cs="Arial"/>
              </w:rPr>
              <w:lastRenderedPageBreak/>
              <w:t>Gender reassignment</w:t>
            </w:r>
          </w:p>
        </w:tc>
        <w:tc>
          <w:tcPr>
            <w:tcW w:w="4500" w:type="dxa"/>
          </w:tcPr>
          <w:p w14:paraId="18CBBCA1" w14:textId="75D4DB18" w:rsidR="00C61A1D" w:rsidRPr="0034136A" w:rsidRDefault="001A3C26" w:rsidP="001A3C26">
            <w:pPr>
              <w:pStyle w:val="Normal1"/>
              <w:tabs>
                <w:tab w:val="left" w:pos="540"/>
                <w:tab w:val="left" w:pos="1080"/>
              </w:tabs>
              <w:spacing w:before="120" w:after="120"/>
              <w:rPr>
                <w:rFonts w:ascii="Arial" w:eastAsia="Arial" w:hAnsi="Arial" w:cs="Arial"/>
                <w:color w:val="FF0000"/>
              </w:rPr>
            </w:pPr>
            <w:r>
              <w:rPr>
                <w:rFonts w:ascii="Arial" w:eastAsia="Arial" w:hAnsi="Arial" w:cs="Arial"/>
              </w:rPr>
              <w:t xml:space="preserve">There were two people who responded to the survey who shared that they were transgender. One of those respondents </w:t>
            </w:r>
            <w:r>
              <w:rPr>
                <w:rFonts w:ascii="Arial" w:eastAsia="Arial" w:hAnsi="Arial" w:cs="Arial"/>
              </w:rPr>
              <w:lastRenderedPageBreak/>
              <w:t>provided additional comments to the question “what would you like to tell us about the plan to help make a final decision” linked to travel and recruitment concerns.</w:t>
            </w:r>
          </w:p>
        </w:tc>
        <w:tc>
          <w:tcPr>
            <w:tcW w:w="2564" w:type="dxa"/>
          </w:tcPr>
          <w:p w14:paraId="69C38CEC" w14:textId="596BD150" w:rsidR="00FB7FC4" w:rsidRPr="00FB7FC4" w:rsidRDefault="00FB7FC4" w:rsidP="00FB7FC4">
            <w:pPr>
              <w:pStyle w:val="Normal1"/>
              <w:tabs>
                <w:tab w:val="left" w:pos="540"/>
                <w:tab w:val="left" w:pos="1080"/>
              </w:tabs>
              <w:spacing w:before="120" w:after="120"/>
              <w:rPr>
                <w:rFonts w:ascii="Arial" w:eastAsia="Arial" w:hAnsi="Arial" w:cs="Arial"/>
              </w:rPr>
            </w:pPr>
            <w:r w:rsidRPr="00FB7FC4">
              <w:rPr>
                <w:rFonts w:ascii="Arial" w:eastAsia="Arial" w:hAnsi="Arial" w:cs="Arial"/>
              </w:rPr>
              <w:lastRenderedPageBreak/>
              <w:t>No respon</w:t>
            </w:r>
            <w:r w:rsidR="001A3C26">
              <w:rPr>
                <w:rFonts w:ascii="Arial" w:eastAsia="Arial" w:hAnsi="Arial" w:cs="Arial"/>
              </w:rPr>
              <w:t>ses</w:t>
            </w:r>
            <w:r w:rsidRPr="00FB7FC4">
              <w:rPr>
                <w:rFonts w:ascii="Arial" w:eastAsia="Arial" w:hAnsi="Arial" w:cs="Arial"/>
              </w:rPr>
              <w:t xml:space="preserve"> identified issues of indirect or direct discrimination </w:t>
            </w:r>
            <w:r w:rsidRPr="00FB7FC4">
              <w:rPr>
                <w:rFonts w:ascii="Arial" w:eastAsia="Arial" w:hAnsi="Arial" w:cs="Arial"/>
              </w:rPr>
              <w:lastRenderedPageBreak/>
              <w:t xml:space="preserve">linked to </w:t>
            </w:r>
            <w:r w:rsidR="001A3C26">
              <w:rPr>
                <w:rFonts w:ascii="Arial" w:eastAsia="Arial" w:hAnsi="Arial" w:cs="Arial"/>
              </w:rPr>
              <w:t>protected characteristic.</w:t>
            </w:r>
          </w:p>
          <w:p w14:paraId="0E02288F" w14:textId="77777777" w:rsidR="00FB7FC4" w:rsidRPr="00FB7FC4" w:rsidRDefault="00FB7FC4" w:rsidP="00FB7FC4">
            <w:pPr>
              <w:pStyle w:val="Normal1"/>
              <w:tabs>
                <w:tab w:val="left" w:pos="540"/>
                <w:tab w:val="left" w:pos="1080"/>
              </w:tabs>
              <w:spacing w:before="120" w:after="120"/>
              <w:rPr>
                <w:rFonts w:ascii="Arial" w:eastAsia="Arial" w:hAnsi="Arial" w:cs="Arial"/>
              </w:rPr>
            </w:pPr>
          </w:p>
          <w:p w14:paraId="5B1025CF" w14:textId="747F8719" w:rsidR="008A108F" w:rsidRPr="0034136A" w:rsidRDefault="001A3C26" w:rsidP="001A3C26">
            <w:pPr>
              <w:pStyle w:val="Normal1"/>
              <w:tabs>
                <w:tab w:val="left" w:pos="540"/>
                <w:tab w:val="left" w:pos="1080"/>
              </w:tabs>
              <w:spacing w:before="120" w:after="120"/>
              <w:rPr>
                <w:rFonts w:ascii="Arial" w:eastAsia="Arial" w:hAnsi="Arial" w:cs="Arial"/>
                <w:color w:val="FF0000"/>
              </w:rPr>
            </w:pPr>
            <w:r w:rsidRPr="00A0761B">
              <w:rPr>
                <w:rFonts w:ascii="Arial" w:eastAsia="Arial" w:hAnsi="Arial" w:cs="Arial"/>
              </w:rPr>
              <w:t xml:space="preserve">Ensure services are inclusive and staff trained appropriately to </w:t>
            </w:r>
            <w:r w:rsidRPr="00A0761B">
              <w:rPr>
                <w:rFonts w:ascii="Arial" w:hAnsi="Arial" w:cs="Arial"/>
              </w:rPr>
              <w:t>deliver good quality, personalised care and support</w:t>
            </w:r>
            <w:r>
              <w:rPr>
                <w:rFonts w:ascii="Arial" w:hAnsi="Arial" w:cs="Arial"/>
              </w:rPr>
              <w:t>.</w:t>
            </w:r>
          </w:p>
        </w:tc>
      </w:tr>
      <w:tr w:rsidR="003845CB" w:rsidRPr="00383C62" w14:paraId="73D7B21A" w14:textId="77777777">
        <w:tc>
          <w:tcPr>
            <w:tcW w:w="2070" w:type="dxa"/>
          </w:tcPr>
          <w:p w14:paraId="02D44449" w14:textId="77777777" w:rsidR="003845CB" w:rsidRPr="00383C62" w:rsidRDefault="003845CB" w:rsidP="00383C62">
            <w:pPr>
              <w:pStyle w:val="Normal1"/>
              <w:tabs>
                <w:tab w:val="left" w:pos="540"/>
                <w:tab w:val="left" w:pos="1080"/>
              </w:tabs>
              <w:spacing w:before="120" w:after="120"/>
              <w:rPr>
                <w:rFonts w:ascii="Arial" w:eastAsia="Arial" w:hAnsi="Arial" w:cs="Arial"/>
              </w:rPr>
            </w:pPr>
            <w:r w:rsidRPr="00383C62">
              <w:rPr>
                <w:rFonts w:ascii="Arial" w:eastAsia="Arial" w:hAnsi="Arial" w:cs="Arial"/>
              </w:rPr>
              <w:lastRenderedPageBreak/>
              <w:t xml:space="preserve">Marriage and Civil Partnership </w:t>
            </w:r>
          </w:p>
        </w:tc>
        <w:tc>
          <w:tcPr>
            <w:tcW w:w="4500" w:type="dxa"/>
          </w:tcPr>
          <w:p w14:paraId="3AADABE3" w14:textId="41F88999" w:rsidR="001A3C26" w:rsidRDefault="001A3C26" w:rsidP="001A3C26">
            <w:pPr>
              <w:pStyle w:val="Normal1"/>
              <w:tabs>
                <w:tab w:val="left" w:pos="540"/>
                <w:tab w:val="left" w:pos="1080"/>
              </w:tabs>
              <w:spacing w:before="120" w:after="120" w:line="240" w:lineRule="auto"/>
              <w:rPr>
                <w:rFonts w:ascii="Arial" w:hAnsi="Arial" w:cs="Arial"/>
                <w:color w:val="202124"/>
                <w:shd w:val="clear" w:color="auto" w:fill="FFFFFF"/>
              </w:rPr>
            </w:pPr>
            <w:r>
              <w:rPr>
                <w:rFonts w:ascii="Arial" w:eastAsia="Arial" w:hAnsi="Arial" w:cs="Arial"/>
              </w:rPr>
              <w:t>The pre-consultation equality analysis highlighted a report on cancer incidence by mar</w:t>
            </w:r>
            <w:r w:rsidR="006808F1">
              <w:rPr>
                <w:rFonts w:ascii="Arial" w:eastAsia="Arial" w:hAnsi="Arial" w:cs="Arial"/>
              </w:rPr>
              <w:t>ital</w:t>
            </w:r>
            <w:r>
              <w:rPr>
                <w:rFonts w:ascii="Arial" w:eastAsia="Arial" w:hAnsi="Arial" w:cs="Arial"/>
              </w:rPr>
              <w:t xml:space="preserve"> status. </w:t>
            </w:r>
            <w:r w:rsidR="006808F1">
              <w:rPr>
                <w:rFonts w:ascii="Arial" w:hAnsi="Arial" w:cs="Arial"/>
                <w:color w:val="202124"/>
                <w:shd w:val="clear" w:color="auto" w:fill="FFFFFF"/>
              </w:rPr>
              <w:t>A cancer diagnosis imposes significant emotional distress on a substantial proportion of patients and their partners.</w:t>
            </w:r>
          </w:p>
          <w:p w14:paraId="08B5BED8" w14:textId="77777777" w:rsidR="006808F1" w:rsidRDefault="006808F1" w:rsidP="001A3C26">
            <w:pPr>
              <w:pStyle w:val="Normal1"/>
              <w:tabs>
                <w:tab w:val="left" w:pos="540"/>
                <w:tab w:val="left" w:pos="1080"/>
              </w:tabs>
              <w:spacing w:before="120" w:after="120" w:line="240" w:lineRule="auto"/>
              <w:rPr>
                <w:rFonts w:ascii="Arial" w:hAnsi="Arial" w:cs="Arial"/>
                <w:color w:val="202124"/>
                <w:shd w:val="clear" w:color="auto" w:fill="FFFFFF"/>
              </w:rPr>
            </w:pPr>
          </w:p>
          <w:p w14:paraId="2F245C5C" w14:textId="77777777" w:rsidR="006808F1" w:rsidRDefault="006808F1" w:rsidP="001A3C26">
            <w:pPr>
              <w:pStyle w:val="Normal1"/>
              <w:tabs>
                <w:tab w:val="left" w:pos="540"/>
                <w:tab w:val="left" w:pos="1080"/>
              </w:tabs>
              <w:spacing w:before="120" w:after="120" w:line="240" w:lineRule="auto"/>
              <w:rPr>
                <w:rFonts w:ascii="Arial" w:eastAsia="Arial" w:hAnsi="Arial" w:cs="Arial"/>
              </w:rPr>
            </w:pPr>
          </w:p>
          <w:p w14:paraId="53CFF1FA" w14:textId="7BF68087" w:rsidR="001A3C26" w:rsidRDefault="001A3C26" w:rsidP="001A3C26">
            <w:pPr>
              <w:pStyle w:val="Normal1"/>
              <w:tabs>
                <w:tab w:val="left" w:pos="540"/>
                <w:tab w:val="left" w:pos="1080"/>
              </w:tabs>
              <w:spacing w:before="120" w:after="120" w:line="240" w:lineRule="auto"/>
              <w:rPr>
                <w:rFonts w:ascii="Arial" w:eastAsia="Arial" w:hAnsi="Arial" w:cs="Arial"/>
              </w:rPr>
            </w:pPr>
            <w:r>
              <w:rPr>
                <w:rFonts w:ascii="Arial" w:eastAsia="Arial" w:hAnsi="Arial" w:cs="Arial"/>
              </w:rPr>
              <w:t>Partners, spouses etc being involved and able to visit is an important part of a patient’s recovery process.</w:t>
            </w:r>
          </w:p>
          <w:p w14:paraId="06903B8E" w14:textId="6649694F" w:rsidR="001A3C26" w:rsidRDefault="001A3C26" w:rsidP="001A3C26">
            <w:pPr>
              <w:pStyle w:val="Normal1"/>
              <w:tabs>
                <w:tab w:val="left" w:pos="540"/>
                <w:tab w:val="left" w:pos="1080"/>
              </w:tabs>
              <w:spacing w:before="120" w:after="120" w:line="240" w:lineRule="auto"/>
              <w:rPr>
                <w:rFonts w:ascii="Arial" w:eastAsia="Arial" w:hAnsi="Arial" w:cs="Arial"/>
              </w:rPr>
            </w:pPr>
          </w:p>
          <w:p w14:paraId="2959FAC8" w14:textId="77777777" w:rsidR="001A3C26" w:rsidRDefault="001A3C26" w:rsidP="001A3C26">
            <w:pPr>
              <w:pStyle w:val="Normal1"/>
              <w:tabs>
                <w:tab w:val="left" w:pos="540"/>
                <w:tab w:val="left" w:pos="1080"/>
              </w:tabs>
              <w:spacing w:before="120" w:after="120" w:line="240" w:lineRule="auto"/>
              <w:rPr>
                <w:rFonts w:ascii="Arial" w:eastAsia="Arial" w:hAnsi="Arial" w:cs="Arial"/>
              </w:rPr>
            </w:pPr>
          </w:p>
          <w:p w14:paraId="02CD6A62" w14:textId="401DD70D" w:rsidR="00C61A1D" w:rsidRPr="0034136A" w:rsidRDefault="00C61A1D" w:rsidP="00383C62">
            <w:pPr>
              <w:pStyle w:val="Normal1"/>
              <w:tabs>
                <w:tab w:val="left" w:pos="540"/>
                <w:tab w:val="left" w:pos="1080"/>
              </w:tabs>
              <w:spacing w:before="120" w:after="120"/>
              <w:rPr>
                <w:rFonts w:ascii="Arial" w:eastAsia="Arial" w:hAnsi="Arial" w:cs="Arial"/>
                <w:color w:val="FF0000"/>
              </w:rPr>
            </w:pPr>
          </w:p>
        </w:tc>
        <w:tc>
          <w:tcPr>
            <w:tcW w:w="2564" w:type="dxa"/>
          </w:tcPr>
          <w:p w14:paraId="31F85B72" w14:textId="262C4AC5" w:rsidR="006808F1" w:rsidRDefault="006808F1" w:rsidP="006808F1">
            <w:pPr>
              <w:pStyle w:val="Normal1"/>
              <w:tabs>
                <w:tab w:val="left" w:pos="540"/>
                <w:tab w:val="left" w:pos="1080"/>
              </w:tabs>
              <w:spacing w:before="120" w:after="120"/>
              <w:rPr>
                <w:rFonts w:ascii="Arial" w:eastAsia="Arial" w:hAnsi="Arial" w:cs="Arial"/>
                <w:color w:val="FF0000"/>
              </w:rPr>
            </w:pPr>
            <w:r>
              <w:rPr>
                <w:rFonts w:ascii="Arial" w:eastAsia="Arial" w:hAnsi="Arial" w:cs="Arial"/>
              </w:rPr>
              <w:t>The service will continue to provide signposting support as appropriate to individual patient / partner needs.</w:t>
            </w:r>
            <w:r w:rsidR="008263F8" w:rsidRPr="0034136A">
              <w:rPr>
                <w:rFonts w:ascii="Arial" w:eastAsia="Arial" w:hAnsi="Arial" w:cs="Arial"/>
                <w:color w:val="FF0000"/>
              </w:rPr>
              <w:t xml:space="preserve"> </w:t>
            </w:r>
          </w:p>
          <w:p w14:paraId="2408BC66" w14:textId="0C3D30DA" w:rsidR="006808F1" w:rsidRDefault="006808F1" w:rsidP="006808F1">
            <w:pPr>
              <w:pStyle w:val="Normal1"/>
              <w:tabs>
                <w:tab w:val="left" w:pos="540"/>
                <w:tab w:val="left" w:pos="1080"/>
              </w:tabs>
              <w:spacing w:before="120" w:after="120"/>
              <w:rPr>
                <w:rFonts w:ascii="Arial" w:eastAsia="Arial" w:hAnsi="Arial" w:cs="Arial"/>
                <w:color w:val="FF0000"/>
              </w:rPr>
            </w:pPr>
          </w:p>
          <w:p w14:paraId="5E4F85D2" w14:textId="3240F4DF" w:rsidR="006808F1" w:rsidRPr="006808F1" w:rsidRDefault="006808F1" w:rsidP="006808F1">
            <w:pPr>
              <w:pStyle w:val="Normal1"/>
              <w:tabs>
                <w:tab w:val="left" w:pos="540"/>
                <w:tab w:val="left" w:pos="1080"/>
              </w:tabs>
              <w:spacing w:before="120" w:after="120"/>
              <w:rPr>
                <w:rFonts w:ascii="Arial" w:eastAsia="Arial" w:hAnsi="Arial" w:cs="Arial"/>
              </w:rPr>
            </w:pPr>
            <w:r w:rsidRPr="006808F1">
              <w:rPr>
                <w:rFonts w:ascii="Arial" w:eastAsia="Arial" w:hAnsi="Arial" w:cs="Arial"/>
              </w:rPr>
              <w:t>Trust to undertake regular reviews of visiting policy.</w:t>
            </w:r>
          </w:p>
          <w:p w14:paraId="00FEEDF3" w14:textId="77777777" w:rsidR="006808F1" w:rsidRDefault="006808F1" w:rsidP="006808F1">
            <w:pPr>
              <w:pStyle w:val="Normal1"/>
              <w:tabs>
                <w:tab w:val="left" w:pos="540"/>
                <w:tab w:val="left" w:pos="1080"/>
              </w:tabs>
              <w:spacing w:before="120" w:after="120"/>
              <w:rPr>
                <w:rFonts w:ascii="Arial" w:eastAsia="Arial" w:hAnsi="Arial" w:cs="Arial"/>
                <w:color w:val="FF0000"/>
              </w:rPr>
            </w:pPr>
          </w:p>
          <w:p w14:paraId="1D76DBB7" w14:textId="4EFB3C13" w:rsidR="008263F8" w:rsidRPr="006808F1" w:rsidRDefault="006808F1" w:rsidP="00383C62">
            <w:pPr>
              <w:pStyle w:val="Normal1"/>
              <w:tabs>
                <w:tab w:val="left" w:pos="540"/>
                <w:tab w:val="left" w:pos="1080"/>
              </w:tabs>
              <w:spacing w:before="120" w:after="120"/>
              <w:rPr>
                <w:rFonts w:ascii="Arial" w:eastAsia="Arial" w:hAnsi="Arial" w:cs="Arial"/>
              </w:rPr>
            </w:pPr>
            <w:r w:rsidRPr="004B2CC1">
              <w:rPr>
                <w:rFonts w:ascii="Arial" w:eastAsia="Arial" w:hAnsi="Arial" w:cs="Arial"/>
              </w:rPr>
              <w:t>No respondent identified issues of indirect or direct discrimination linked marriage or civil partnership.</w:t>
            </w:r>
          </w:p>
        </w:tc>
      </w:tr>
      <w:tr w:rsidR="00122154" w:rsidRPr="00383C62" w14:paraId="428A9C16" w14:textId="77777777">
        <w:tc>
          <w:tcPr>
            <w:tcW w:w="2070" w:type="dxa"/>
          </w:tcPr>
          <w:p w14:paraId="34D89040" w14:textId="77777777" w:rsidR="00122154" w:rsidRPr="00383C62" w:rsidRDefault="003845CB" w:rsidP="00383C62">
            <w:pPr>
              <w:pStyle w:val="Normal1"/>
              <w:tabs>
                <w:tab w:val="left" w:pos="540"/>
                <w:tab w:val="left" w:pos="1080"/>
              </w:tabs>
              <w:spacing w:before="120" w:after="120"/>
              <w:rPr>
                <w:rFonts w:ascii="Arial" w:eastAsia="Arial" w:hAnsi="Arial" w:cs="Arial"/>
              </w:rPr>
            </w:pPr>
            <w:r w:rsidRPr="00383C62">
              <w:rPr>
                <w:rFonts w:ascii="Arial" w:eastAsia="Arial" w:hAnsi="Arial" w:cs="Arial"/>
              </w:rPr>
              <w:t xml:space="preserve">Pregnancy and </w:t>
            </w:r>
            <w:r w:rsidR="008650D9" w:rsidRPr="00383C62">
              <w:rPr>
                <w:rFonts w:ascii="Arial" w:eastAsia="Arial" w:hAnsi="Arial" w:cs="Arial"/>
              </w:rPr>
              <w:t>maternity</w:t>
            </w:r>
          </w:p>
        </w:tc>
        <w:tc>
          <w:tcPr>
            <w:tcW w:w="4500" w:type="dxa"/>
          </w:tcPr>
          <w:p w14:paraId="451CA581" w14:textId="66860A13" w:rsidR="00C61A1D" w:rsidRPr="001A3C26" w:rsidRDefault="007A39BF" w:rsidP="001A3C26">
            <w:pPr>
              <w:pStyle w:val="Normal1"/>
              <w:tabs>
                <w:tab w:val="left" w:pos="540"/>
                <w:tab w:val="left" w:pos="1080"/>
              </w:tabs>
              <w:spacing w:before="120" w:after="120"/>
              <w:rPr>
                <w:rFonts w:ascii="Arial" w:eastAsia="Arial" w:hAnsi="Arial" w:cs="Arial"/>
              </w:rPr>
            </w:pPr>
            <w:r w:rsidRPr="007A39BF">
              <w:rPr>
                <w:rFonts w:ascii="Arial" w:eastAsia="Arial" w:hAnsi="Arial" w:cs="Arial"/>
              </w:rPr>
              <w:t xml:space="preserve">13 respondents shared that they were currently pregnant or had a baby in the last 12 months. One respondent provided additional narrative for trust and commissioner consideration </w:t>
            </w:r>
            <w:r w:rsidR="00D5659B">
              <w:rPr>
                <w:rFonts w:ascii="Arial" w:eastAsia="Arial" w:hAnsi="Arial" w:cs="Arial"/>
              </w:rPr>
              <w:t>about</w:t>
            </w:r>
            <w:r w:rsidRPr="007A39BF">
              <w:rPr>
                <w:rFonts w:ascii="Arial" w:eastAsia="Arial" w:hAnsi="Arial" w:cs="Arial"/>
              </w:rPr>
              <w:t xml:space="preserve"> the plans which related to </w:t>
            </w:r>
            <w:r w:rsidR="00D5659B">
              <w:rPr>
                <w:rFonts w:ascii="Arial" w:eastAsia="Arial" w:hAnsi="Arial" w:cs="Arial"/>
              </w:rPr>
              <w:t>preferred location of services</w:t>
            </w:r>
            <w:r w:rsidRPr="007A39BF">
              <w:rPr>
                <w:rFonts w:ascii="Arial" w:eastAsia="Arial" w:hAnsi="Arial" w:cs="Arial"/>
              </w:rPr>
              <w:t>.</w:t>
            </w:r>
          </w:p>
        </w:tc>
        <w:tc>
          <w:tcPr>
            <w:tcW w:w="2564" w:type="dxa"/>
          </w:tcPr>
          <w:p w14:paraId="77062A1D" w14:textId="173C729B" w:rsidR="00122154" w:rsidRPr="0034136A" w:rsidRDefault="004B2CC1" w:rsidP="00383C62">
            <w:pPr>
              <w:pStyle w:val="Normal1"/>
              <w:tabs>
                <w:tab w:val="left" w:pos="540"/>
                <w:tab w:val="left" w:pos="1080"/>
              </w:tabs>
              <w:spacing w:before="120" w:after="120"/>
              <w:rPr>
                <w:rFonts w:ascii="Arial" w:eastAsia="Arial" w:hAnsi="Arial" w:cs="Arial"/>
                <w:color w:val="FF0000"/>
              </w:rPr>
            </w:pPr>
            <w:r w:rsidRPr="004B2CC1">
              <w:rPr>
                <w:rFonts w:ascii="Arial" w:eastAsia="Arial" w:hAnsi="Arial" w:cs="Arial"/>
              </w:rPr>
              <w:t>No respon</w:t>
            </w:r>
            <w:r w:rsidR="001A3C26">
              <w:rPr>
                <w:rFonts w:ascii="Arial" w:eastAsia="Arial" w:hAnsi="Arial" w:cs="Arial"/>
              </w:rPr>
              <w:t xml:space="preserve">ses </w:t>
            </w:r>
            <w:r w:rsidRPr="004B2CC1">
              <w:rPr>
                <w:rFonts w:ascii="Arial" w:eastAsia="Arial" w:hAnsi="Arial" w:cs="Arial"/>
              </w:rPr>
              <w:t>identified issues of indirect or direct discrimination linked with pregnancy and maternity</w:t>
            </w:r>
            <w:r w:rsidR="006808F1">
              <w:rPr>
                <w:rFonts w:ascii="Arial" w:eastAsia="Arial" w:hAnsi="Arial" w:cs="Arial"/>
              </w:rPr>
              <w:t>.</w:t>
            </w:r>
          </w:p>
        </w:tc>
      </w:tr>
      <w:tr w:rsidR="00122154" w:rsidRPr="00383C62" w14:paraId="39283A22" w14:textId="77777777">
        <w:tc>
          <w:tcPr>
            <w:tcW w:w="2070" w:type="dxa"/>
          </w:tcPr>
          <w:p w14:paraId="5A92D414" w14:textId="77777777" w:rsidR="00122154" w:rsidRPr="00383C62" w:rsidRDefault="003845CB" w:rsidP="00383C62">
            <w:pPr>
              <w:pStyle w:val="Normal1"/>
              <w:tabs>
                <w:tab w:val="left" w:pos="540"/>
                <w:tab w:val="left" w:pos="1080"/>
              </w:tabs>
              <w:spacing w:before="120" w:after="120"/>
              <w:rPr>
                <w:rFonts w:ascii="Arial" w:eastAsia="Arial" w:hAnsi="Arial" w:cs="Arial"/>
              </w:rPr>
            </w:pPr>
            <w:r w:rsidRPr="00383C62">
              <w:rPr>
                <w:rFonts w:ascii="Arial" w:eastAsia="Arial" w:hAnsi="Arial" w:cs="Arial"/>
              </w:rPr>
              <w:t>R</w:t>
            </w:r>
            <w:r w:rsidR="008650D9" w:rsidRPr="00383C62">
              <w:rPr>
                <w:rFonts w:ascii="Arial" w:eastAsia="Arial" w:hAnsi="Arial" w:cs="Arial"/>
              </w:rPr>
              <w:t>ace</w:t>
            </w:r>
          </w:p>
        </w:tc>
        <w:tc>
          <w:tcPr>
            <w:tcW w:w="4500" w:type="dxa"/>
          </w:tcPr>
          <w:p w14:paraId="49298CC1" w14:textId="04F88A15" w:rsidR="00D57E0C" w:rsidRDefault="006808F1" w:rsidP="00383C62">
            <w:pPr>
              <w:pStyle w:val="Normal1"/>
              <w:tabs>
                <w:tab w:val="left" w:pos="540"/>
                <w:tab w:val="left" w:pos="1080"/>
              </w:tabs>
              <w:spacing w:before="120" w:after="120"/>
              <w:rPr>
                <w:rFonts w:ascii="Arial" w:eastAsia="Arial" w:hAnsi="Arial" w:cs="Arial"/>
              </w:rPr>
            </w:pPr>
            <w:r>
              <w:rPr>
                <w:rFonts w:ascii="Arial" w:eastAsia="Arial" w:hAnsi="Arial" w:cs="Arial"/>
              </w:rPr>
              <w:t xml:space="preserve">The pre-consultation equality analysis report highlighted </w:t>
            </w:r>
            <w:r w:rsidR="00D57E0C">
              <w:rPr>
                <w:rFonts w:ascii="Arial" w:eastAsia="Arial" w:hAnsi="Arial" w:cs="Arial"/>
              </w:rPr>
              <w:t>a</w:t>
            </w:r>
            <w:r w:rsidRPr="004B2CC1">
              <w:rPr>
                <w:rFonts w:ascii="Arial" w:eastAsia="Arial" w:hAnsi="Arial" w:cs="Arial"/>
              </w:rPr>
              <w:t xml:space="preserve"> National Cancer Patient Experience audit </w:t>
            </w:r>
            <w:r w:rsidR="00FD7060">
              <w:rPr>
                <w:rFonts w:ascii="Arial" w:eastAsia="Arial" w:hAnsi="Arial" w:cs="Arial"/>
              </w:rPr>
              <w:t xml:space="preserve">undertaken in 2019 which details </w:t>
            </w:r>
            <w:r w:rsidRPr="004B2CC1">
              <w:rPr>
                <w:rFonts w:ascii="Arial" w:eastAsia="Arial" w:hAnsi="Arial" w:cs="Arial"/>
              </w:rPr>
              <w:t xml:space="preserve">experiences in a sample of cancer patients. Poorer experience of cancer care is consistently reported in ethnic minority groups but the </w:t>
            </w:r>
            <w:r w:rsidRPr="00281A98">
              <w:rPr>
                <w:rFonts w:ascii="Arial" w:eastAsia="Arial" w:hAnsi="Arial" w:cs="Arial"/>
              </w:rPr>
              <w:t>reasons for this are poorly understood.</w:t>
            </w:r>
          </w:p>
          <w:p w14:paraId="28497223" w14:textId="2F01C239" w:rsidR="00D5659B" w:rsidRDefault="00912901" w:rsidP="00D5659B">
            <w:pPr>
              <w:pStyle w:val="Normal1"/>
              <w:tabs>
                <w:tab w:val="left" w:pos="540"/>
                <w:tab w:val="left" w:pos="1080"/>
              </w:tabs>
              <w:spacing w:before="120" w:after="120"/>
              <w:rPr>
                <w:rFonts w:ascii="Arial" w:eastAsia="Arial" w:hAnsi="Arial" w:cs="Arial"/>
              </w:rPr>
            </w:pPr>
            <w:r>
              <w:rPr>
                <w:rFonts w:ascii="Arial" w:eastAsia="Arial" w:hAnsi="Arial" w:cs="Arial"/>
              </w:rPr>
              <w:lastRenderedPageBreak/>
              <w:t>Out of</w:t>
            </w:r>
            <w:r w:rsidR="00900626">
              <w:rPr>
                <w:rFonts w:ascii="Arial" w:eastAsia="Arial" w:hAnsi="Arial" w:cs="Arial"/>
              </w:rPr>
              <w:t xml:space="preserve"> </w:t>
            </w:r>
            <w:r w:rsidR="006808F1">
              <w:rPr>
                <w:rFonts w:ascii="Arial" w:eastAsia="Arial" w:hAnsi="Arial" w:cs="Arial"/>
              </w:rPr>
              <w:t>1489</w:t>
            </w:r>
            <w:r w:rsidR="00900626">
              <w:rPr>
                <w:rFonts w:ascii="Arial" w:eastAsia="Arial" w:hAnsi="Arial" w:cs="Arial"/>
              </w:rPr>
              <w:t xml:space="preserve"> </w:t>
            </w:r>
            <w:r>
              <w:rPr>
                <w:rFonts w:ascii="Arial" w:eastAsia="Arial" w:hAnsi="Arial" w:cs="Arial"/>
              </w:rPr>
              <w:t>respondents</w:t>
            </w:r>
            <w:r w:rsidR="006808F1">
              <w:rPr>
                <w:rFonts w:ascii="Arial" w:eastAsia="Arial" w:hAnsi="Arial" w:cs="Arial"/>
              </w:rPr>
              <w:t xml:space="preserve">, </w:t>
            </w:r>
            <w:r>
              <w:rPr>
                <w:rFonts w:ascii="Arial" w:eastAsia="Arial" w:hAnsi="Arial" w:cs="Arial"/>
              </w:rPr>
              <w:t>56 identified as ‘non-white British’</w:t>
            </w:r>
          </w:p>
          <w:p w14:paraId="629B9137" w14:textId="4C00EC30" w:rsidR="00814B9E" w:rsidRDefault="00D5659B" w:rsidP="00D5659B">
            <w:pPr>
              <w:pStyle w:val="Normal1"/>
              <w:tabs>
                <w:tab w:val="left" w:pos="540"/>
                <w:tab w:val="left" w:pos="1080"/>
              </w:tabs>
              <w:spacing w:before="120" w:after="120"/>
              <w:rPr>
                <w:rFonts w:ascii="Arial" w:eastAsia="Arial" w:hAnsi="Arial" w:cs="Arial"/>
              </w:rPr>
            </w:pPr>
            <w:r>
              <w:rPr>
                <w:rFonts w:ascii="Arial" w:eastAsia="Arial" w:hAnsi="Arial" w:cs="Arial"/>
              </w:rPr>
              <w:t>Concerns related to d</w:t>
            </w:r>
            <w:r w:rsidR="00814B9E" w:rsidRPr="00814B9E">
              <w:rPr>
                <w:rFonts w:ascii="Arial" w:eastAsia="Arial" w:hAnsi="Arial" w:cs="Arial"/>
              </w:rPr>
              <w:t xml:space="preserve">istance, opening times, </w:t>
            </w:r>
            <w:r w:rsidR="00281A98" w:rsidRPr="00814B9E">
              <w:rPr>
                <w:rFonts w:ascii="Arial" w:eastAsia="Arial" w:hAnsi="Arial" w:cs="Arial"/>
              </w:rPr>
              <w:t>capacity,</w:t>
            </w:r>
            <w:r w:rsidR="00814B9E" w:rsidRPr="00814B9E">
              <w:rPr>
                <w:rFonts w:ascii="Arial" w:eastAsia="Arial" w:hAnsi="Arial" w:cs="Arial"/>
              </w:rPr>
              <w:t xml:space="preserve"> and capability</w:t>
            </w:r>
            <w:r>
              <w:rPr>
                <w:rFonts w:ascii="Arial" w:eastAsia="Arial" w:hAnsi="Arial" w:cs="Arial"/>
              </w:rPr>
              <w:t>.</w:t>
            </w:r>
          </w:p>
          <w:p w14:paraId="0F214C24" w14:textId="69331E80" w:rsidR="00D5659B" w:rsidRPr="00814B9E" w:rsidRDefault="00D5659B" w:rsidP="00D5659B">
            <w:pPr>
              <w:spacing w:before="120" w:after="120"/>
              <w:rPr>
                <w:rFonts w:ascii="Arial" w:eastAsia="Arial" w:hAnsi="Arial" w:cs="Arial"/>
              </w:rPr>
            </w:pPr>
            <w:r w:rsidRPr="00D5659B">
              <w:rPr>
                <w:rFonts w:ascii="Arial" w:eastAsia="Arial" w:hAnsi="Arial" w:cs="Arial"/>
              </w:rPr>
              <w:t xml:space="preserve">A sample of respondent’s comments: </w:t>
            </w:r>
          </w:p>
          <w:p w14:paraId="207A22D8" w14:textId="28443CC5" w:rsidR="007F03DB" w:rsidRPr="00D57E0C" w:rsidRDefault="00814B9E" w:rsidP="00D5659B">
            <w:pPr>
              <w:pStyle w:val="Normal1"/>
              <w:numPr>
                <w:ilvl w:val="0"/>
                <w:numId w:val="22"/>
              </w:numPr>
              <w:tabs>
                <w:tab w:val="left" w:pos="540"/>
                <w:tab w:val="left" w:pos="1080"/>
              </w:tabs>
              <w:spacing w:before="120" w:after="120"/>
              <w:rPr>
                <w:rFonts w:ascii="Arial" w:eastAsia="Arial" w:hAnsi="Arial" w:cs="Arial"/>
              </w:rPr>
            </w:pPr>
            <w:r w:rsidRPr="00814B9E">
              <w:rPr>
                <w:rFonts w:ascii="Arial" w:eastAsia="Arial" w:hAnsi="Arial" w:cs="Arial"/>
              </w:rPr>
              <w:t>Mersey Gateway bridge costs would be incurred for those living on the 'wrong' side of the bridge, but technically fall within Halto</w:t>
            </w:r>
            <w:r w:rsidR="00D57E0C">
              <w:rPr>
                <w:rFonts w:ascii="Arial" w:eastAsia="Arial" w:hAnsi="Arial" w:cs="Arial"/>
              </w:rPr>
              <w:t>n</w:t>
            </w:r>
          </w:p>
        </w:tc>
        <w:tc>
          <w:tcPr>
            <w:tcW w:w="2564" w:type="dxa"/>
          </w:tcPr>
          <w:p w14:paraId="057F989C" w14:textId="6AA0AFAC" w:rsidR="00D57E0C" w:rsidRDefault="00D57E0C" w:rsidP="00281A98">
            <w:pPr>
              <w:pStyle w:val="Normal1"/>
              <w:tabs>
                <w:tab w:val="left" w:pos="540"/>
                <w:tab w:val="left" w:pos="1080"/>
              </w:tabs>
              <w:spacing w:before="120" w:after="120"/>
              <w:rPr>
                <w:rFonts w:ascii="Arial" w:hAnsi="Arial" w:cs="Arial"/>
              </w:rPr>
            </w:pPr>
            <w:r w:rsidRPr="00A0761B">
              <w:rPr>
                <w:rFonts w:ascii="Arial" w:eastAsia="Arial" w:hAnsi="Arial" w:cs="Arial"/>
              </w:rPr>
              <w:lastRenderedPageBreak/>
              <w:t xml:space="preserve">Ensure services are inclusive and staff trained appropriately to </w:t>
            </w:r>
            <w:r w:rsidRPr="00A0761B">
              <w:rPr>
                <w:rFonts w:ascii="Arial" w:hAnsi="Arial" w:cs="Arial"/>
              </w:rPr>
              <w:t xml:space="preserve">deliver good quality, personalised </w:t>
            </w:r>
            <w:r w:rsidR="00FD7060" w:rsidRPr="00A0761B">
              <w:rPr>
                <w:rFonts w:ascii="Arial" w:hAnsi="Arial" w:cs="Arial"/>
              </w:rPr>
              <w:t>care,</w:t>
            </w:r>
            <w:r w:rsidRPr="00A0761B">
              <w:rPr>
                <w:rFonts w:ascii="Arial" w:hAnsi="Arial" w:cs="Arial"/>
              </w:rPr>
              <w:t xml:space="preserve"> and support</w:t>
            </w:r>
            <w:r>
              <w:rPr>
                <w:rFonts w:ascii="Arial" w:hAnsi="Arial" w:cs="Arial"/>
              </w:rPr>
              <w:t>.</w:t>
            </w:r>
          </w:p>
          <w:p w14:paraId="39F58B13" w14:textId="1BE53557" w:rsidR="00D57E0C" w:rsidRDefault="00D57E0C" w:rsidP="00281A98">
            <w:pPr>
              <w:pStyle w:val="Normal1"/>
              <w:tabs>
                <w:tab w:val="left" w:pos="540"/>
                <w:tab w:val="left" w:pos="1080"/>
              </w:tabs>
              <w:spacing w:before="120" w:after="120"/>
              <w:rPr>
                <w:rFonts w:ascii="Arial" w:hAnsi="Arial" w:cs="Arial"/>
              </w:rPr>
            </w:pPr>
          </w:p>
          <w:p w14:paraId="433C117D" w14:textId="7277BBCD" w:rsidR="00D57E0C" w:rsidRDefault="00D57E0C" w:rsidP="00281A98">
            <w:pPr>
              <w:pStyle w:val="Normal1"/>
              <w:tabs>
                <w:tab w:val="left" w:pos="540"/>
                <w:tab w:val="left" w:pos="1080"/>
              </w:tabs>
              <w:spacing w:before="120" w:after="120"/>
              <w:rPr>
                <w:rFonts w:ascii="Arial" w:hAnsi="Arial" w:cs="Arial"/>
              </w:rPr>
            </w:pPr>
          </w:p>
          <w:p w14:paraId="766CAE0A" w14:textId="425DBE87" w:rsidR="00D57E0C" w:rsidRDefault="00D57E0C" w:rsidP="00281A98">
            <w:pPr>
              <w:pStyle w:val="Normal1"/>
              <w:tabs>
                <w:tab w:val="left" w:pos="540"/>
                <w:tab w:val="left" w:pos="1080"/>
              </w:tabs>
              <w:spacing w:before="120" w:after="120"/>
              <w:rPr>
                <w:rFonts w:ascii="Arial" w:hAnsi="Arial" w:cs="Arial"/>
              </w:rPr>
            </w:pPr>
          </w:p>
          <w:p w14:paraId="2163157D" w14:textId="5CDC080A" w:rsidR="00D57E0C" w:rsidRDefault="00D57E0C" w:rsidP="00281A98">
            <w:pPr>
              <w:pStyle w:val="Normal1"/>
              <w:tabs>
                <w:tab w:val="left" w:pos="540"/>
                <w:tab w:val="left" w:pos="1080"/>
              </w:tabs>
              <w:spacing w:before="120" w:after="120"/>
              <w:rPr>
                <w:rFonts w:ascii="Arial" w:eastAsia="Arial" w:hAnsi="Arial" w:cs="Arial"/>
              </w:rPr>
            </w:pPr>
          </w:p>
          <w:p w14:paraId="002D4380" w14:textId="63832D23" w:rsidR="00D5659B" w:rsidRDefault="00D5659B" w:rsidP="00281A98">
            <w:pPr>
              <w:pStyle w:val="Normal1"/>
              <w:tabs>
                <w:tab w:val="left" w:pos="540"/>
                <w:tab w:val="left" w:pos="1080"/>
              </w:tabs>
              <w:spacing w:before="120" w:after="120"/>
              <w:rPr>
                <w:rFonts w:ascii="Arial" w:eastAsia="Arial" w:hAnsi="Arial" w:cs="Arial"/>
              </w:rPr>
            </w:pPr>
          </w:p>
          <w:p w14:paraId="3A6774EE" w14:textId="2DFD8ED3" w:rsidR="00D5659B" w:rsidRDefault="00D5659B" w:rsidP="00281A98">
            <w:pPr>
              <w:pStyle w:val="Normal1"/>
              <w:tabs>
                <w:tab w:val="left" w:pos="540"/>
                <w:tab w:val="left" w:pos="1080"/>
              </w:tabs>
              <w:spacing w:before="120" w:after="120"/>
              <w:rPr>
                <w:rFonts w:ascii="Arial" w:eastAsia="Arial" w:hAnsi="Arial" w:cs="Arial"/>
              </w:rPr>
            </w:pPr>
          </w:p>
          <w:p w14:paraId="735D0F9D" w14:textId="77777777" w:rsidR="00D5659B" w:rsidRDefault="00D5659B" w:rsidP="00281A98">
            <w:pPr>
              <w:pStyle w:val="Normal1"/>
              <w:tabs>
                <w:tab w:val="left" w:pos="540"/>
                <w:tab w:val="left" w:pos="1080"/>
              </w:tabs>
              <w:spacing w:before="120" w:after="120"/>
              <w:rPr>
                <w:rFonts w:ascii="Arial" w:eastAsia="Arial" w:hAnsi="Arial" w:cs="Arial"/>
              </w:rPr>
            </w:pPr>
          </w:p>
          <w:p w14:paraId="08978DD1" w14:textId="542CE781" w:rsidR="00281A98" w:rsidRPr="00D5659B" w:rsidRDefault="00281A98" w:rsidP="00D57E0C">
            <w:pPr>
              <w:pStyle w:val="Normal1"/>
              <w:tabs>
                <w:tab w:val="left" w:pos="540"/>
                <w:tab w:val="left" w:pos="1080"/>
              </w:tabs>
              <w:spacing w:before="120" w:after="120"/>
              <w:rPr>
                <w:rFonts w:ascii="Arial" w:eastAsia="Arial" w:hAnsi="Arial" w:cs="Arial"/>
              </w:rPr>
            </w:pPr>
            <w:r w:rsidRPr="00281A98">
              <w:rPr>
                <w:rFonts w:ascii="Arial" w:eastAsia="Arial" w:hAnsi="Arial" w:cs="Arial"/>
              </w:rPr>
              <w:t xml:space="preserve">No respondent identified issues of indirect or direct discrimination linked to </w:t>
            </w:r>
            <w:r w:rsidR="006808F1">
              <w:rPr>
                <w:rFonts w:ascii="Arial" w:eastAsia="Arial" w:hAnsi="Arial" w:cs="Arial"/>
              </w:rPr>
              <w:t>Race</w:t>
            </w:r>
            <w:r w:rsidRPr="00281A98">
              <w:rPr>
                <w:rFonts w:ascii="Arial" w:eastAsia="Arial" w:hAnsi="Arial" w:cs="Arial"/>
              </w:rPr>
              <w:t>.</w:t>
            </w:r>
          </w:p>
        </w:tc>
      </w:tr>
      <w:tr w:rsidR="00122154" w:rsidRPr="00383C62" w14:paraId="79A25142" w14:textId="77777777">
        <w:tc>
          <w:tcPr>
            <w:tcW w:w="2070" w:type="dxa"/>
          </w:tcPr>
          <w:p w14:paraId="574AEE76" w14:textId="77777777" w:rsidR="00122154" w:rsidRPr="00383C62" w:rsidRDefault="008650D9" w:rsidP="00383C62">
            <w:pPr>
              <w:pStyle w:val="Normal1"/>
              <w:tabs>
                <w:tab w:val="left" w:pos="540"/>
                <w:tab w:val="left" w:pos="1080"/>
              </w:tabs>
              <w:spacing w:before="120" w:after="120"/>
              <w:rPr>
                <w:rFonts w:ascii="Arial" w:eastAsia="Arial" w:hAnsi="Arial" w:cs="Arial"/>
              </w:rPr>
            </w:pPr>
            <w:r w:rsidRPr="00383C62">
              <w:rPr>
                <w:rFonts w:ascii="Arial" w:eastAsia="Arial" w:hAnsi="Arial" w:cs="Arial"/>
              </w:rPr>
              <w:lastRenderedPageBreak/>
              <w:t>Religion and belief</w:t>
            </w:r>
          </w:p>
        </w:tc>
        <w:tc>
          <w:tcPr>
            <w:tcW w:w="4500" w:type="dxa"/>
          </w:tcPr>
          <w:p w14:paraId="2CCA71A4" w14:textId="334E62F8" w:rsidR="00281A98" w:rsidRDefault="00D57E0C" w:rsidP="00383C62">
            <w:pPr>
              <w:pStyle w:val="Normal1"/>
              <w:tabs>
                <w:tab w:val="left" w:pos="540"/>
                <w:tab w:val="left" w:pos="1080"/>
              </w:tabs>
              <w:spacing w:before="120" w:after="120"/>
              <w:rPr>
                <w:rFonts w:ascii="Arial" w:eastAsia="Arial" w:hAnsi="Arial" w:cs="Arial"/>
                <w:color w:val="FF0000"/>
              </w:rPr>
            </w:pPr>
            <w:r>
              <w:rPr>
                <w:rFonts w:ascii="Arial" w:eastAsia="Arial" w:hAnsi="Arial" w:cs="Arial"/>
              </w:rPr>
              <w:t xml:space="preserve">A person’s religion or belief may impact how the perceive or receive medical treatment. </w:t>
            </w:r>
          </w:p>
          <w:p w14:paraId="29DABDD5" w14:textId="45F70C37" w:rsidR="008D17BE" w:rsidRPr="0034136A" w:rsidRDefault="008D17BE" w:rsidP="00383C62">
            <w:pPr>
              <w:pStyle w:val="Normal1"/>
              <w:tabs>
                <w:tab w:val="left" w:pos="540"/>
                <w:tab w:val="left" w:pos="1080"/>
              </w:tabs>
              <w:spacing w:before="120" w:after="120"/>
              <w:rPr>
                <w:rFonts w:ascii="Arial" w:eastAsia="Arial" w:hAnsi="Arial" w:cs="Arial"/>
                <w:color w:val="FF0000"/>
              </w:rPr>
            </w:pPr>
          </w:p>
        </w:tc>
        <w:tc>
          <w:tcPr>
            <w:tcW w:w="2564" w:type="dxa"/>
          </w:tcPr>
          <w:p w14:paraId="4AB7CB03" w14:textId="77777777" w:rsidR="00D57E0C" w:rsidRPr="004055D4" w:rsidRDefault="00D57E0C" w:rsidP="00D57E0C">
            <w:pPr>
              <w:pStyle w:val="Normal1"/>
              <w:tabs>
                <w:tab w:val="left" w:pos="540"/>
                <w:tab w:val="left" w:pos="1080"/>
              </w:tabs>
              <w:spacing w:before="120" w:after="120" w:line="240" w:lineRule="auto"/>
              <w:rPr>
                <w:rFonts w:ascii="Arial" w:eastAsia="Arial" w:hAnsi="Arial" w:cs="Arial"/>
              </w:rPr>
            </w:pPr>
            <w:r w:rsidRPr="004055D4">
              <w:rPr>
                <w:rFonts w:ascii="Arial" w:eastAsia="Arial" w:hAnsi="Arial" w:cs="Arial"/>
              </w:rPr>
              <w:t>No respon</w:t>
            </w:r>
            <w:r>
              <w:rPr>
                <w:rFonts w:ascii="Arial" w:eastAsia="Arial" w:hAnsi="Arial" w:cs="Arial"/>
              </w:rPr>
              <w:t xml:space="preserve">ses </w:t>
            </w:r>
            <w:r w:rsidRPr="004055D4">
              <w:rPr>
                <w:rFonts w:ascii="Arial" w:eastAsia="Arial" w:hAnsi="Arial" w:cs="Arial"/>
              </w:rPr>
              <w:t xml:space="preserve">identified issues of indirect or direct discrimination linked to religion and/or belief. </w:t>
            </w:r>
          </w:p>
          <w:p w14:paraId="47B158A3" w14:textId="07F41898" w:rsidR="00AF775E" w:rsidRPr="00FF4FF2" w:rsidRDefault="00D57E0C" w:rsidP="00D57E0C">
            <w:pPr>
              <w:pStyle w:val="Normal1"/>
              <w:tabs>
                <w:tab w:val="left" w:pos="540"/>
                <w:tab w:val="left" w:pos="1080"/>
              </w:tabs>
              <w:spacing w:before="120" w:after="120"/>
              <w:rPr>
                <w:rFonts w:ascii="Arial" w:eastAsia="Arial" w:hAnsi="Arial" w:cs="Arial"/>
              </w:rPr>
            </w:pPr>
            <w:r w:rsidRPr="004055D4">
              <w:rPr>
                <w:rFonts w:ascii="Arial" w:eastAsia="Arial" w:hAnsi="Arial" w:cs="Arial"/>
              </w:rPr>
              <w:t xml:space="preserve">Ensure staff are </w:t>
            </w:r>
            <w:r>
              <w:rPr>
                <w:rFonts w:ascii="Arial" w:eastAsia="Arial" w:hAnsi="Arial" w:cs="Arial"/>
              </w:rPr>
              <w:t>trained in understanding needs associated with religion and belief and engage with chaplaincy services.</w:t>
            </w:r>
          </w:p>
        </w:tc>
      </w:tr>
      <w:tr w:rsidR="00122154" w:rsidRPr="00383C62" w14:paraId="257FCD84" w14:textId="77777777">
        <w:tc>
          <w:tcPr>
            <w:tcW w:w="2070" w:type="dxa"/>
          </w:tcPr>
          <w:p w14:paraId="63144E54" w14:textId="2130169D" w:rsidR="00122154" w:rsidRPr="00383C62" w:rsidRDefault="008650D9" w:rsidP="00383C62">
            <w:pPr>
              <w:pStyle w:val="Normal1"/>
              <w:tabs>
                <w:tab w:val="left" w:pos="540"/>
                <w:tab w:val="left" w:pos="1080"/>
              </w:tabs>
              <w:spacing w:before="120" w:after="120"/>
              <w:rPr>
                <w:rFonts w:ascii="Arial" w:eastAsia="Arial" w:hAnsi="Arial" w:cs="Arial"/>
              </w:rPr>
            </w:pPr>
            <w:r w:rsidRPr="00383C62">
              <w:rPr>
                <w:rFonts w:ascii="Arial" w:eastAsia="Arial" w:hAnsi="Arial" w:cs="Arial"/>
              </w:rPr>
              <w:t>Sex</w:t>
            </w:r>
            <w:r w:rsidR="00693A33" w:rsidRPr="00383C62">
              <w:rPr>
                <w:rFonts w:ascii="Arial" w:eastAsia="Arial" w:hAnsi="Arial" w:cs="Arial"/>
              </w:rPr>
              <w:t xml:space="preserve"> (M/F) </w:t>
            </w:r>
          </w:p>
        </w:tc>
        <w:tc>
          <w:tcPr>
            <w:tcW w:w="4500" w:type="dxa"/>
          </w:tcPr>
          <w:p w14:paraId="4853F387" w14:textId="77777777" w:rsidR="00D57E0C" w:rsidRPr="00D0668C" w:rsidRDefault="00D57E0C" w:rsidP="00D57E0C">
            <w:pPr>
              <w:pStyle w:val="Normal1"/>
              <w:tabs>
                <w:tab w:val="left" w:pos="540"/>
                <w:tab w:val="left" w:pos="1080"/>
              </w:tabs>
              <w:spacing w:after="0" w:line="240" w:lineRule="auto"/>
              <w:rPr>
                <w:rFonts w:ascii="Arial" w:eastAsia="Arial" w:hAnsi="Arial" w:cs="Arial"/>
              </w:rPr>
            </w:pPr>
            <w:r>
              <w:rPr>
                <w:rFonts w:ascii="Arial" w:eastAsia="Arial" w:hAnsi="Arial" w:cs="Arial"/>
              </w:rPr>
              <w:t>Reports show that</w:t>
            </w:r>
            <w:r w:rsidRPr="00D0668C">
              <w:rPr>
                <w:rFonts w:ascii="Arial" w:eastAsia="Arial" w:hAnsi="Arial" w:cs="Arial"/>
              </w:rPr>
              <w:t xml:space="preserve"> women are far more likely to use public transport than men, women and older people are far more likely to use public transport as they have the lowest car ownership.</w:t>
            </w:r>
          </w:p>
          <w:p w14:paraId="08CC24C8" w14:textId="77777777" w:rsidR="001837DF" w:rsidRDefault="001837DF" w:rsidP="00FF4FF2">
            <w:pPr>
              <w:pStyle w:val="Normal1"/>
              <w:spacing w:before="120" w:after="120"/>
              <w:rPr>
                <w:rFonts w:ascii="Arial" w:eastAsia="Arial" w:hAnsi="Arial" w:cs="Arial"/>
              </w:rPr>
            </w:pPr>
          </w:p>
          <w:p w14:paraId="00133238" w14:textId="1F2C5E18" w:rsidR="00FF4FF2" w:rsidRDefault="00FF4FF2" w:rsidP="00FF4FF2">
            <w:pPr>
              <w:pStyle w:val="Normal1"/>
              <w:spacing w:before="120" w:after="120"/>
              <w:rPr>
                <w:rFonts w:ascii="Arial" w:eastAsia="Arial" w:hAnsi="Arial" w:cs="Arial"/>
              </w:rPr>
            </w:pPr>
            <w:r>
              <w:rPr>
                <w:rFonts w:ascii="Arial" w:eastAsia="Arial" w:hAnsi="Arial" w:cs="Arial"/>
              </w:rPr>
              <w:t>Concern</w:t>
            </w:r>
            <w:r w:rsidR="00FD7060">
              <w:rPr>
                <w:rFonts w:ascii="Arial" w:eastAsia="Arial" w:hAnsi="Arial" w:cs="Arial"/>
              </w:rPr>
              <w:t>s</w:t>
            </w:r>
            <w:r>
              <w:rPr>
                <w:rFonts w:ascii="Arial" w:eastAsia="Arial" w:hAnsi="Arial" w:cs="Arial"/>
              </w:rPr>
              <w:t xml:space="preserve"> f</w:t>
            </w:r>
            <w:r w:rsidR="00A73AF6">
              <w:rPr>
                <w:rFonts w:ascii="Arial" w:eastAsia="Arial" w:hAnsi="Arial" w:cs="Arial"/>
              </w:rPr>
              <w:t>rom</w:t>
            </w:r>
            <w:r>
              <w:rPr>
                <w:rFonts w:ascii="Arial" w:eastAsia="Arial" w:hAnsi="Arial" w:cs="Arial"/>
              </w:rPr>
              <w:t xml:space="preserve"> both men and women respondents linked to: </w:t>
            </w:r>
          </w:p>
          <w:p w14:paraId="30593B9C" w14:textId="77777777" w:rsidR="00D5659B" w:rsidRDefault="00FF4FF2" w:rsidP="00D5659B">
            <w:pPr>
              <w:spacing w:before="120" w:after="120"/>
              <w:rPr>
                <w:rFonts w:ascii="Arial" w:eastAsia="Arial" w:hAnsi="Arial" w:cs="Arial"/>
              </w:rPr>
            </w:pPr>
            <w:r>
              <w:rPr>
                <w:rFonts w:ascii="Arial" w:eastAsia="Arial" w:hAnsi="Arial" w:cs="Arial"/>
              </w:rPr>
              <w:t xml:space="preserve">Travel, distance, cost of travel, quality of services, Losing good facilities,  parking, local services. </w:t>
            </w:r>
            <w:r w:rsidR="00D5659B" w:rsidRPr="00D5659B">
              <w:rPr>
                <w:rFonts w:ascii="Arial" w:eastAsia="Arial" w:hAnsi="Arial" w:cs="Arial"/>
              </w:rPr>
              <w:t xml:space="preserve">A sample of respondent’s comments: </w:t>
            </w:r>
          </w:p>
          <w:p w14:paraId="69447D07" w14:textId="77777777" w:rsidR="00D5659B" w:rsidRDefault="00D5659B" w:rsidP="00D5659B">
            <w:pPr>
              <w:spacing w:before="120" w:after="120"/>
              <w:rPr>
                <w:rFonts w:ascii="Arial" w:eastAsia="Arial" w:hAnsi="Arial" w:cs="Arial"/>
              </w:rPr>
            </w:pPr>
            <w:r>
              <w:rPr>
                <w:rFonts w:ascii="Arial" w:eastAsia="Arial" w:hAnsi="Arial" w:cs="Arial"/>
              </w:rPr>
              <w:t xml:space="preserve">Comments from </w:t>
            </w:r>
            <w:r w:rsidR="00FD7060">
              <w:rPr>
                <w:rFonts w:ascii="Arial" w:eastAsia="Arial" w:hAnsi="Arial" w:cs="Arial"/>
              </w:rPr>
              <w:t>femal</w:t>
            </w:r>
            <w:r>
              <w:rPr>
                <w:rFonts w:ascii="Arial" w:eastAsia="Arial" w:hAnsi="Arial" w:cs="Arial"/>
              </w:rPr>
              <w:t>e respondents:</w:t>
            </w:r>
          </w:p>
          <w:p w14:paraId="1EA8EA6F" w14:textId="77777777" w:rsidR="00D5659B" w:rsidRDefault="00172CC3" w:rsidP="00D5659B">
            <w:pPr>
              <w:pStyle w:val="ListParagraph"/>
              <w:numPr>
                <w:ilvl w:val="0"/>
                <w:numId w:val="22"/>
              </w:numPr>
              <w:spacing w:before="120" w:after="120"/>
              <w:rPr>
                <w:rFonts w:ascii="Arial" w:eastAsia="Arial" w:hAnsi="Arial" w:cs="Arial"/>
              </w:rPr>
            </w:pPr>
            <w:r w:rsidRPr="00D5659B">
              <w:rPr>
                <w:rFonts w:ascii="Arial" w:eastAsia="Arial" w:hAnsi="Arial" w:cs="Arial"/>
              </w:rPr>
              <w:t xml:space="preserve">Public transport links are not good for people having to attend the Liverpool site from West Lancs.  </w:t>
            </w:r>
          </w:p>
          <w:p w14:paraId="652F8ADC" w14:textId="77777777" w:rsidR="00D5659B" w:rsidRDefault="000374EF" w:rsidP="00D5659B">
            <w:pPr>
              <w:pStyle w:val="ListParagraph"/>
              <w:numPr>
                <w:ilvl w:val="0"/>
                <w:numId w:val="22"/>
              </w:numPr>
              <w:spacing w:before="120" w:after="120"/>
              <w:rPr>
                <w:rFonts w:ascii="Arial" w:eastAsia="Arial" w:hAnsi="Arial" w:cs="Arial"/>
              </w:rPr>
            </w:pPr>
            <w:r w:rsidRPr="00D5659B">
              <w:rPr>
                <w:rFonts w:ascii="Arial" w:eastAsia="Arial" w:hAnsi="Arial" w:cs="Arial"/>
              </w:rPr>
              <w:t>I have a family member who is affected by breast cancer and having to travel to the Royal would have a negative impact</w:t>
            </w:r>
          </w:p>
          <w:p w14:paraId="2CAFCFAA" w14:textId="77777777" w:rsidR="00D5659B" w:rsidRDefault="000374EF" w:rsidP="00D5659B">
            <w:pPr>
              <w:pStyle w:val="ListParagraph"/>
              <w:numPr>
                <w:ilvl w:val="0"/>
                <w:numId w:val="22"/>
              </w:numPr>
              <w:spacing w:before="120" w:after="120"/>
              <w:rPr>
                <w:rFonts w:ascii="Arial" w:eastAsia="Arial" w:hAnsi="Arial" w:cs="Arial"/>
              </w:rPr>
            </w:pPr>
            <w:r w:rsidRPr="00D5659B">
              <w:rPr>
                <w:rFonts w:ascii="Arial" w:eastAsia="Arial" w:hAnsi="Arial" w:cs="Arial"/>
              </w:rPr>
              <w:t>What effects are these plans going to have on existing waiting lists?</w:t>
            </w:r>
          </w:p>
          <w:p w14:paraId="5F5E93A4" w14:textId="201DA781" w:rsidR="000374EF" w:rsidRPr="00D5659B" w:rsidRDefault="000374EF" w:rsidP="00D5659B">
            <w:pPr>
              <w:pStyle w:val="ListParagraph"/>
              <w:numPr>
                <w:ilvl w:val="0"/>
                <w:numId w:val="22"/>
              </w:numPr>
              <w:spacing w:before="120" w:after="120"/>
              <w:rPr>
                <w:rFonts w:ascii="Arial" w:eastAsia="Arial" w:hAnsi="Arial" w:cs="Arial"/>
              </w:rPr>
            </w:pPr>
            <w:r w:rsidRPr="00D5659B">
              <w:rPr>
                <w:rFonts w:ascii="Arial" w:eastAsia="Arial" w:hAnsi="Arial" w:cs="Arial"/>
              </w:rPr>
              <w:lastRenderedPageBreak/>
              <w:t xml:space="preserve">Poverty is an issue and the cost of attending hospital can be a huge disadvantage to some, which can often mean they don’t attend at </w:t>
            </w:r>
            <w:r w:rsidR="00A73AF6" w:rsidRPr="00D5659B">
              <w:rPr>
                <w:rFonts w:ascii="Arial" w:eastAsia="Arial" w:hAnsi="Arial" w:cs="Arial"/>
              </w:rPr>
              <w:t>all,</w:t>
            </w:r>
            <w:r w:rsidRPr="00D5659B">
              <w:rPr>
                <w:rFonts w:ascii="Arial" w:eastAsia="Arial" w:hAnsi="Arial" w:cs="Arial"/>
              </w:rPr>
              <w:t xml:space="preserve"> or their attendance is sporadic because they can’t afford to get there - especially now in this economic nightmare.</w:t>
            </w:r>
          </w:p>
          <w:p w14:paraId="6312A850" w14:textId="77777777" w:rsidR="00D5659B" w:rsidRDefault="00D5659B" w:rsidP="00D5659B">
            <w:pPr>
              <w:spacing w:before="120" w:after="120"/>
              <w:rPr>
                <w:rFonts w:ascii="Arial" w:eastAsia="Arial" w:hAnsi="Arial" w:cs="Arial"/>
              </w:rPr>
            </w:pPr>
            <w:r>
              <w:rPr>
                <w:rFonts w:ascii="Arial" w:eastAsia="Arial" w:hAnsi="Arial" w:cs="Arial"/>
              </w:rPr>
              <w:t>Comments from male respondents:</w:t>
            </w:r>
          </w:p>
          <w:p w14:paraId="0D2A931F" w14:textId="77777777" w:rsidR="00D5659B" w:rsidRDefault="00A73AF6" w:rsidP="00D5659B">
            <w:pPr>
              <w:pStyle w:val="ListParagraph"/>
              <w:numPr>
                <w:ilvl w:val="0"/>
                <w:numId w:val="22"/>
              </w:numPr>
              <w:spacing w:before="120" w:after="120"/>
              <w:rPr>
                <w:rFonts w:ascii="Arial" w:eastAsia="Arial" w:hAnsi="Arial" w:cs="Arial"/>
              </w:rPr>
            </w:pPr>
            <w:r w:rsidRPr="00D5659B">
              <w:rPr>
                <w:rFonts w:ascii="Arial" w:eastAsia="Arial" w:hAnsi="Arial" w:cs="Arial"/>
              </w:rPr>
              <w:t xml:space="preserve">The Royal can be harder to get to and park at than Aintree. </w:t>
            </w:r>
          </w:p>
          <w:p w14:paraId="763B7D73" w14:textId="77777777" w:rsidR="00D5659B" w:rsidRDefault="00A73AF6" w:rsidP="00D5659B">
            <w:pPr>
              <w:pStyle w:val="ListParagraph"/>
              <w:numPr>
                <w:ilvl w:val="0"/>
                <w:numId w:val="22"/>
              </w:numPr>
              <w:spacing w:before="120" w:after="120"/>
              <w:rPr>
                <w:rFonts w:ascii="Arial" w:eastAsia="Arial" w:hAnsi="Arial" w:cs="Arial"/>
              </w:rPr>
            </w:pPr>
            <w:r w:rsidRPr="00D5659B">
              <w:rPr>
                <w:rFonts w:ascii="Arial" w:eastAsia="Arial" w:hAnsi="Arial" w:cs="Arial"/>
              </w:rPr>
              <w:t>Please make it a one stop shop for diagnosing, Surgery and Breast screening</w:t>
            </w:r>
          </w:p>
          <w:p w14:paraId="26DB43B0" w14:textId="33D10F0F" w:rsidR="00A73AF6" w:rsidRPr="00D5659B" w:rsidRDefault="00A73AF6" w:rsidP="00D5659B">
            <w:pPr>
              <w:pStyle w:val="ListParagraph"/>
              <w:numPr>
                <w:ilvl w:val="0"/>
                <w:numId w:val="22"/>
              </w:numPr>
              <w:spacing w:before="120" w:after="120"/>
              <w:rPr>
                <w:rFonts w:ascii="Arial" w:eastAsia="Arial" w:hAnsi="Arial" w:cs="Arial"/>
              </w:rPr>
            </w:pPr>
            <w:r w:rsidRPr="00D5659B">
              <w:rPr>
                <w:rFonts w:ascii="Arial" w:eastAsia="Arial" w:hAnsi="Arial" w:cs="Arial"/>
              </w:rPr>
              <w:t>Distance, opening times, capacity and capability</w:t>
            </w:r>
          </w:p>
        </w:tc>
        <w:tc>
          <w:tcPr>
            <w:tcW w:w="2564" w:type="dxa"/>
          </w:tcPr>
          <w:p w14:paraId="052854AF" w14:textId="77777777" w:rsidR="00FD7060" w:rsidRPr="00743B76" w:rsidRDefault="00FD7060" w:rsidP="00FD7060">
            <w:pPr>
              <w:pStyle w:val="Normal1"/>
              <w:tabs>
                <w:tab w:val="left" w:pos="540"/>
                <w:tab w:val="left" w:pos="1080"/>
              </w:tabs>
              <w:spacing w:after="0" w:line="240" w:lineRule="auto"/>
              <w:rPr>
                <w:rFonts w:ascii="Arial" w:eastAsia="Arial" w:hAnsi="Arial" w:cs="Arial"/>
              </w:rPr>
            </w:pPr>
            <w:r>
              <w:rPr>
                <w:rFonts w:ascii="Arial" w:eastAsia="Arial" w:hAnsi="Arial" w:cs="Arial"/>
              </w:rPr>
              <w:lastRenderedPageBreak/>
              <w:t>*Commissioner and trust collaboration required to undertake f</w:t>
            </w:r>
            <w:r w:rsidRPr="00743B76">
              <w:rPr>
                <w:rFonts w:ascii="Arial" w:eastAsia="Arial" w:hAnsi="Arial" w:cs="Arial"/>
              </w:rPr>
              <w:t xml:space="preserve">urther travel assessment to map public transport services and work with transport providers. </w:t>
            </w:r>
          </w:p>
          <w:p w14:paraId="77457492" w14:textId="77777777" w:rsidR="00FD7060" w:rsidRDefault="00FD7060" w:rsidP="00FD7060">
            <w:pPr>
              <w:pStyle w:val="Normal1"/>
              <w:tabs>
                <w:tab w:val="left" w:pos="540"/>
                <w:tab w:val="left" w:pos="1080"/>
              </w:tabs>
              <w:spacing w:after="0" w:line="240" w:lineRule="auto"/>
              <w:rPr>
                <w:rFonts w:ascii="Arial" w:eastAsia="Arial" w:hAnsi="Arial" w:cs="Arial"/>
              </w:rPr>
            </w:pPr>
          </w:p>
          <w:p w14:paraId="3E95EB51" w14:textId="77777777" w:rsidR="00FD7060" w:rsidRDefault="00FD7060" w:rsidP="00FD7060">
            <w:pPr>
              <w:pStyle w:val="Normal1"/>
              <w:tabs>
                <w:tab w:val="left" w:pos="540"/>
                <w:tab w:val="left" w:pos="1080"/>
              </w:tabs>
              <w:spacing w:after="0" w:line="240" w:lineRule="auto"/>
              <w:rPr>
                <w:rFonts w:ascii="Arial" w:eastAsia="Arial" w:hAnsi="Arial" w:cs="Arial"/>
              </w:rPr>
            </w:pPr>
          </w:p>
          <w:p w14:paraId="18715A05" w14:textId="77777777" w:rsidR="00FD7060" w:rsidRPr="00743B76" w:rsidRDefault="00FD7060" w:rsidP="00FD7060">
            <w:pPr>
              <w:pStyle w:val="Normal1"/>
              <w:tabs>
                <w:tab w:val="left" w:pos="540"/>
                <w:tab w:val="left" w:pos="1080"/>
              </w:tabs>
              <w:spacing w:after="0" w:line="240" w:lineRule="auto"/>
              <w:rPr>
                <w:rFonts w:ascii="Arial" w:eastAsia="Arial" w:hAnsi="Arial" w:cs="Arial"/>
              </w:rPr>
            </w:pPr>
            <w:r>
              <w:rPr>
                <w:rFonts w:ascii="Arial" w:eastAsia="Arial" w:hAnsi="Arial" w:cs="Arial"/>
              </w:rPr>
              <w:t>*</w:t>
            </w:r>
            <w:r w:rsidRPr="00743B76">
              <w:rPr>
                <w:rFonts w:ascii="Arial" w:eastAsia="Arial" w:hAnsi="Arial" w:cs="Arial"/>
              </w:rPr>
              <w:t>Further travel assessment needs to be undertaken</w:t>
            </w:r>
            <w:r>
              <w:rPr>
                <w:rFonts w:ascii="Arial" w:eastAsia="Arial" w:hAnsi="Arial" w:cs="Arial"/>
              </w:rPr>
              <w:t xml:space="preserve"> </w:t>
            </w:r>
            <w:r w:rsidRPr="00743B76">
              <w:rPr>
                <w:rFonts w:ascii="Arial" w:eastAsia="Arial" w:hAnsi="Arial" w:cs="Arial"/>
              </w:rPr>
              <w:t xml:space="preserve">to map out public transport services and work with transport providers. </w:t>
            </w:r>
          </w:p>
          <w:p w14:paraId="4F973241" w14:textId="77777777" w:rsidR="00FD7060" w:rsidRDefault="00FD7060" w:rsidP="00FD7060">
            <w:pPr>
              <w:pStyle w:val="Normal1"/>
              <w:tabs>
                <w:tab w:val="left" w:pos="540"/>
                <w:tab w:val="left" w:pos="1080"/>
              </w:tabs>
              <w:spacing w:after="0" w:line="240" w:lineRule="auto"/>
              <w:rPr>
                <w:rFonts w:ascii="Arial" w:eastAsia="Arial" w:hAnsi="Arial" w:cs="Arial"/>
              </w:rPr>
            </w:pPr>
          </w:p>
          <w:p w14:paraId="766FC98B" w14:textId="77777777" w:rsidR="00FD7060" w:rsidRPr="00743B76" w:rsidRDefault="00FD7060" w:rsidP="00FD7060">
            <w:pPr>
              <w:pStyle w:val="Normal1"/>
              <w:tabs>
                <w:tab w:val="left" w:pos="540"/>
                <w:tab w:val="left" w:pos="1080"/>
              </w:tabs>
              <w:spacing w:after="0" w:line="240" w:lineRule="auto"/>
              <w:rPr>
                <w:rFonts w:ascii="Arial" w:eastAsia="Arial" w:hAnsi="Arial" w:cs="Arial"/>
              </w:rPr>
            </w:pPr>
            <w:r>
              <w:rPr>
                <w:rFonts w:ascii="Arial" w:eastAsia="Arial" w:hAnsi="Arial" w:cs="Arial"/>
              </w:rPr>
              <w:t>*</w:t>
            </w:r>
            <w:r w:rsidRPr="00743B76">
              <w:rPr>
                <w:rFonts w:ascii="Arial" w:eastAsia="Arial" w:hAnsi="Arial" w:cs="Arial"/>
              </w:rPr>
              <w:t xml:space="preserve">Patients need to be informed of </w:t>
            </w:r>
            <w:r>
              <w:rPr>
                <w:rFonts w:ascii="Arial" w:eastAsia="Arial" w:hAnsi="Arial" w:cs="Arial"/>
              </w:rPr>
              <w:t>h</w:t>
            </w:r>
            <w:r w:rsidRPr="00743B76">
              <w:rPr>
                <w:rFonts w:ascii="Arial" w:eastAsia="Arial" w:hAnsi="Arial" w:cs="Arial"/>
              </w:rPr>
              <w:t>ospital travel services</w:t>
            </w:r>
            <w:r>
              <w:rPr>
                <w:rFonts w:ascii="Arial" w:eastAsia="Arial" w:hAnsi="Arial" w:cs="Arial"/>
              </w:rPr>
              <w:t xml:space="preserve"> (access to patient transport services),</w:t>
            </w:r>
            <w:r w:rsidRPr="00743B76">
              <w:rPr>
                <w:rFonts w:ascii="Arial" w:eastAsia="Arial" w:hAnsi="Arial" w:cs="Arial"/>
              </w:rPr>
              <w:t xml:space="preserve"> </w:t>
            </w:r>
            <w:r>
              <w:rPr>
                <w:rFonts w:ascii="Arial" w:eastAsia="Arial" w:hAnsi="Arial" w:cs="Arial"/>
              </w:rPr>
              <w:t>access to travel</w:t>
            </w:r>
            <w:r w:rsidRPr="00743B76">
              <w:rPr>
                <w:rFonts w:ascii="Arial" w:eastAsia="Arial" w:hAnsi="Arial" w:cs="Arial"/>
              </w:rPr>
              <w:t xml:space="preserve"> expenses reimbursement</w:t>
            </w:r>
            <w:r>
              <w:rPr>
                <w:rFonts w:ascii="Arial" w:eastAsia="Arial" w:hAnsi="Arial" w:cs="Arial"/>
              </w:rPr>
              <w:t xml:space="preserve"> scheme</w:t>
            </w:r>
            <w:r w:rsidRPr="00743B76">
              <w:rPr>
                <w:rFonts w:ascii="Arial" w:eastAsia="Arial" w:hAnsi="Arial" w:cs="Arial"/>
              </w:rPr>
              <w:t xml:space="preserve"> and eligibility criteria</w:t>
            </w:r>
            <w:r>
              <w:rPr>
                <w:rFonts w:ascii="Arial" w:eastAsia="Arial" w:hAnsi="Arial" w:cs="Arial"/>
              </w:rPr>
              <w:t>. Continue</w:t>
            </w:r>
            <w:r w:rsidRPr="00743B76">
              <w:rPr>
                <w:rFonts w:ascii="Arial" w:eastAsia="Arial" w:hAnsi="Arial" w:cs="Arial"/>
              </w:rPr>
              <w:t xml:space="preserve"> public </w:t>
            </w:r>
            <w:r w:rsidRPr="00743B76">
              <w:rPr>
                <w:rFonts w:ascii="Arial" w:eastAsia="Arial" w:hAnsi="Arial" w:cs="Arial"/>
              </w:rPr>
              <w:lastRenderedPageBreak/>
              <w:t>relations on the issue of travel and accessibility</w:t>
            </w:r>
          </w:p>
          <w:p w14:paraId="3993C2D9" w14:textId="77777777" w:rsidR="00FD7060" w:rsidRDefault="00FD7060" w:rsidP="00FD7060">
            <w:pPr>
              <w:pStyle w:val="Normal1"/>
              <w:tabs>
                <w:tab w:val="left" w:pos="540"/>
                <w:tab w:val="left" w:pos="1080"/>
              </w:tabs>
              <w:spacing w:after="0" w:line="240" w:lineRule="auto"/>
              <w:rPr>
                <w:rFonts w:ascii="Arial" w:eastAsia="Arial" w:hAnsi="Arial" w:cs="Arial"/>
              </w:rPr>
            </w:pPr>
          </w:p>
          <w:p w14:paraId="74A6C14A" w14:textId="77777777" w:rsidR="00FD7060" w:rsidRDefault="00FD7060" w:rsidP="00FD7060">
            <w:pPr>
              <w:pStyle w:val="Normal1"/>
              <w:tabs>
                <w:tab w:val="left" w:pos="540"/>
                <w:tab w:val="left" w:pos="1080"/>
              </w:tabs>
              <w:spacing w:after="0" w:line="240" w:lineRule="auto"/>
              <w:rPr>
                <w:rFonts w:ascii="Arial" w:eastAsia="Arial" w:hAnsi="Arial" w:cs="Arial"/>
              </w:rPr>
            </w:pPr>
            <w:r>
              <w:rPr>
                <w:rFonts w:ascii="Arial" w:eastAsia="Arial" w:hAnsi="Arial" w:cs="Arial"/>
              </w:rPr>
              <w:t xml:space="preserve">*Commissioner and trust ongoing monitoring of emergency and non-emergency patient transport services (North West Ambulance Service – NWAS) </w:t>
            </w:r>
            <w:r w:rsidRPr="00743B76">
              <w:rPr>
                <w:rFonts w:ascii="Arial" w:eastAsia="Arial" w:hAnsi="Arial" w:cs="Arial"/>
              </w:rPr>
              <w:t xml:space="preserve">to reassure patients of transport times in an emergency from different parts of the </w:t>
            </w:r>
            <w:r>
              <w:rPr>
                <w:rFonts w:ascii="Arial" w:eastAsia="Arial" w:hAnsi="Arial" w:cs="Arial"/>
              </w:rPr>
              <w:t>a</w:t>
            </w:r>
            <w:r w:rsidRPr="00743B76">
              <w:rPr>
                <w:rFonts w:ascii="Arial" w:eastAsia="Arial" w:hAnsi="Arial" w:cs="Arial"/>
              </w:rPr>
              <w:t>rea</w:t>
            </w:r>
            <w:r>
              <w:rPr>
                <w:rFonts w:ascii="Arial" w:eastAsia="Arial" w:hAnsi="Arial" w:cs="Arial"/>
              </w:rPr>
              <w:t>.</w:t>
            </w:r>
          </w:p>
          <w:p w14:paraId="44C06F6F" w14:textId="042274F9" w:rsidR="000374EF" w:rsidRPr="0034136A" w:rsidRDefault="000374EF" w:rsidP="00D57E0C">
            <w:pPr>
              <w:pStyle w:val="Normal1"/>
              <w:tabs>
                <w:tab w:val="left" w:pos="540"/>
                <w:tab w:val="left" w:pos="1080"/>
              </w:tabs>
              <w:spacing w:before="120" w:after="120"/>
              <w:rPr>
                <w:rFonts w:ascii="Arial" w:eastAsia="Arial" w:hAnsi="Arial" w:cs="Arial"/>
                <w:color w:val="FF0000"/>
              </w:rPr>
            </w:pPr>
          </w:p>
        </w:tc>
      </w:tr>
      <w:tr w:rsidR="00122154" w:rsidRPr="00383C62" w14:paraId="32A9DFF4" w14:textId="77777777">
        <w:tc>
          <w:tcPr>
            <w:tcW w:w="2070" w:type="dxa"/>
          </w:tcPr>
          <w:p w14:paraId="32FC12C7" w14:textId="77777777" w:rsidR="00122154" w:rsidRPr="00383C62" w:rsidRDefault="008650D9" w:rsidP="00383C62">
            <w:pPr>
              <w:pStyle w:val="Normal1"/>
              <w:tabs>
                <w:tab w:val="left" w:pos="540"/>
                <w:tab w:val="left" w:pos="1080"/>
              </w:tabs>
              <w:spacing w:before="120" w:after="120"/>
              <w:rPr>
                <w:rFonts w:ascii="Arial" w:eastAsia="Arial" w:hAnsi="Arial" w:cs="Arial"/>
              </w:rPr>
            </w:pPr>
            <w:r w:rsidRPr="00383C62">
              <w:rPr>
                <w:rFonts w:ascii="Arial" w:eastAsia="Arial" w:hAnsi="Arial" w:cs="Arial"/>
              </w:rPr>
              <w:lastRenderedPageBreak/>
              <w:t>Sexual orientation</w:t>
            </w:r>
          </w:p>
        </w:tc>
        <w:tc>
          <w:tcPr>
            <w:tcW w:w="4500" w:type="dxa"/>
          </w:tcPr>
          <w:p w14:paraId="2D67B995" w14:textId="77777777" w:rsidR="00FD7060" w:rsidRDefault="00FD7060" w:rsidP="00A73AF6">
            <w:pPr>
              <w:pStyle w:val="Normal1"/>
              <w:tabs>
                <w:tab w:val="left" w:pos="540"/>
                <w:tab w:val="left" w:pos="1080"/>
              </w:tabs>
              <w:spacing w:before="120" w:after="120"/>
              <w:rPr>
                <w:rFonts w:ascii="Arial" w:eastAsia="Arial" w:hAnsi="Arial" w:cs="Arial"/>
              </w:rPr>
            </w:pPr>
            <w:r>
              <w:rPr>
                <w:rFonts w:ascii="Arial" w:eastAsia="Arial" w:hAnsi="Arial" w:cs="Arial"/>
              </w:rPr>
              <w:t>Nationally, LGBQ+ community reports difficulty in accessing and being treated with respect whilst using the NHS.</w:t>
            </w:r>
          </w:p>
          <w:p w14:paraId="1D036946" w14:textId="6D511C6E" w:rsidR="00A73AF6" w:rsidRDefault="00900626" w:rsidP="00A73AF6">
            <w:pPr>
              <w:pStyle w:val="Normal1"/>
              <w:tabs>
                <w:tab w:val="left" w:pos="540"/>
                <w:tab w:val="left" w:pos="1080"/>
              </w:tabs>
              <w:spacing w:before="120" w:after="120"/>
              <w:rPr>
                <w:rFonts w:ascii="Arial" w:eastAsia="Arial" w:hAnsi="Arial" w:cs="Arial"/>
              </w:rPr>
            </w:pPr>
            <w:r>
              <w:rPr>
                <w:rFonts w:ascii="Arial" w:eastAsia="Arial" w:hAnsi="Arial" w:cs="Arial"/>
              </w:rPr>
              <w:t xml:space="preserve">Out of </w:t>
            </w:r>
            <w:r w:rsidR="00FD7060">
              <w:rPr>
                <w:rFonts w:ascii="Arial" w:eastAsia="Arial" w:hAnsi="Arial" w:cs="Arial"/>
              </w:rPr>
              <w:t>1489</w:t>
            </w:r>
            <w:r>
              <w:rPr>
                <w:rFonts w:ascii="Arial" w:eastAsia="Arial" w:hAnsi="Arial" w:cs="Arial"/>
              </w:rPr>
              <w:t xml:space="preserve"> respondents, </w:t>
            </w:r>
            <w:r w:rsidR="00FD7060">
              <w:rPr>
                <w:rFonts w:ascii="Arial" w:eastAsia="Arial" w:hAnsi="Arial" w:cs="Arial"/>
              </w:rPr>
              <w:t>5</w:t>
            </w:r>
            <w:r>
              <w:rPr>
                <w:rFonts w:ascii="Arial" w:eastAsia="Arial" w:hAnsi="Arial" w:cs="Arial"/>
              </w:rPr>
              <w:t>2 identified as LGBQ+</w:t>
            </w:r>
          </w:p>
          <w:p w14:paraId="36E8C0E6" w14:textId="77777777" w:rsidR="00D5659B" w:rsidRDefault="00900626" w:rsidP="00D5659B">
            <w:pPr>
              <w:pStyle w:val="Normal1"/>
              <w:tabs>
                <w:tab w:val="left" w:pos="540"/>
                <w:tab w:val="left" w:pos="1080"/>
              </w:tabs>
              <w:spacing w:before="120" w:after="120"/>
              <w:rPr>
                <w:rFonts w:ascii="Arial" w:eastAsia="Arial" w:hAnsi="Arial" w:cs="Arial"/>
              </w:rPr>
            </w:pPr>
            <w:r>
              <w:rPr>
                <w:rFonts w:ascii="Arial" w:eastAsia="Arial" w:hAnsi="Arial" w:cs="Arial"/>
              </w:rPr>
              <w:t xml:space="preserve">A sample of their concerns: </w:t>
            </w:r>
          </w:p>
          <w:p w14:paraId="782A9A68" w14:textId="77777777" w:rsidR="00D5659B" w:rsidRDefault="00900626" w:rsidP="00D5659B">
            <w:pPr>
              <w:pStyle w:val="Normal1"/>
              <w:numPr>
                <w:ilvl w:val="0"/>
                <w:numId w:val="22"/>
              </w:numPr>
              <w:tabs>
                <w:tab w:val="left" w:pos="540"/>
                <w:tab w:val="left" w:pos="1080"/>
              </w:tabs>
              <w:spacing w:before="120" w:after="120"/>
              <w:rPr>
                <w:rFonts w:ascii="Arial" w:eastAsia="Arial" w:hAnsi="Arial" w:cs="Arial"/>
              </w:rPr>
            </w:pPr>
            <w:r w:rsidRPr="00900626">
              <w:rPr>
                <w:rFonts w:ascii="Arial" w:eastAsia="Arial" w:hAnsi="Arial" w:cs="Arial"/>
              </w:rPr>
              <w:t xml:space="preserve">Travel </w:t>
            </w:r>
          </w:p>
          <w:p w14:paraId="15CE8EEE" w14:textId="77777777" w:rsidR="00D5659B" w:rsidRDefault="00900626" w:rsidP="00D5659B">
            <w:pPr>
              <w:pStyle w:val="Normal1"/>
              <w:numPr>
                <w:ilvl w:val="0"/>
                <w:numId w:val="22"/>
              </w:numPr>
              <w:tabs>
                <w:tab w:val="left" w:pos="540"/>
                <w:tab w:val="left" w:pos="1080"/>
              </w:tabs>
              <w:spacing w:before="120" w:after="120"/>
              <w:rPr>
                <w:rFonts w:ascii="Arial" w:eastAsia="Arial" w:hAnsi="Arial" w:cs="Arial"/>
              </w:rPr>
            </w:pPr>
            <w:r w:rsidRPr="00D5659B">
              <w:rPr>
                <w:rFonts w:ascii="Arial" w:eastAsia="Arial" w:hAnsi="Arial" w:cs="Arial"/>
              </w:rPr>
              <w:t>Ensure cancer breast services have a shop where patients can buy false breast inserts, wigs, headscarves etc</w:t>
            </w:r>
          </w:p>
          <w:p w14:paraId="60AC4742" w14:textId="77777777" w:rsidR="00D5659B" w:rsidRDefault="00900626" w:rsidP="00D5659B">
            <w:pPr>
              <w:pStyle w:val="Normal1"/>
              <w:numPr>
                <w:ilvl w:val="0"/>
                <w:numId w:val="22"/>
              </w:numPr>
              <w:tabs>
                <w:tab w:val="left" w:pos="540"/>
                <w:tab w:val="left" w:pos="1080"/>
              </w:tabs>
              <w:spacing w:before="120" w:after="120"/>
              <w:rPr>
                <w:rFonts w:ascii="Arial" w:eastAsia="Arial" w:hAnsi="Arial" w:cs="Arial"/>
              </w:rPr>
            </w:pPr>
            <w:r w:rsidRPr="00D5659B">
              <w:rPr>
                <w:rFonts w:ascii="Arial" w:eastAsia="Arial" w:hAnsi="Arial" w:cs="Arial"/>
              </w:rPr>
              <w:t>Accessibility, maybe a free shuttle bus to and from aintree rluh and bgh</w:t>
            </w:r>
          </w:p>
          <w:p w14:paraId="0273D3E0" w14:textId="41F7F62F" w:rsidR="00C61A1D" w:rsidRPr="00D5659B" w:rsidRDefault="00900626" w:rsidP="00D5659B">
            <w:pPr>
              <w:pStyle w:val="Normal1"/>
              <w:numPr>
                <w:ilvl w:val="0"/>
                <w:numId w:val="22"/>
              </w:numPr>
              <w:tabs>
                <w:tab w:val="left" w:pos="540"/>
                <w:tab w:val="left" w:pos="1080"/>
              </w:tabs>
              <w:spacing w:before="120" w:after="120"/>
              <w:rPr>
                <w:rFonts w:ascii="Arial" w:eastAsia="Arial" w:hAnsi="Arial" w:cs="Arial"/>
              </w:rPr>
            </w:pPr>
            <w:r w:rsidRPr="00D5659B">
              <w:rPr>
                <w:rFonts w:ascii="Arial" w:eastAsia="Arial" w:hAnsi="Arial" w:cs="Arial"/>
              </w:rPr>
              <w:t xml:space="preserve">I am unclear what happens to those who have had breast surgery and promised that can contact the specialist breast nursing service at any time by </w:t>
            </w:r>
            <w:r w:rsidR="004C26EA" w:rsidRPr="00D5659B">
              <w:rPr>
                <w:rFonts w:ascii="Arial" w:eastAsia="Arial" w:hAnsi="Arial" w:cs="Arial"/>
              </w:rPr>
              <w:t>self-referral</w:t>
            </w:r>
            <w:r w:rsidRPr="00D5659B">
              <w:rPr>
                <w:rFonts w:ascii="Arial" w:eastAsia="Arial" w:hAnsi="Arial" w:cs="Arial"/>
              </w:rPr>
              <w:t xml:space="preserve"> </w:t>
            </w:r>
          </w:p>
        </w:tc>
        <w:tc>
          <w:tcPr>
            <w:tcW w:w="2564" w:type="dxa"/>
          </w:tcPr>
          <w:p w14:paraId="7A44197A" w14:textId="77777777" w:rsidR="00FD7060" w:rsidRDefault="00FD7060" w:rsidP="00FD7060">
            <w:pPr>
              <w:pStyle w:val="Normal1"/>
              <w:spacing w:after="0" w:line="240" w:lineRule="auto"/>
              <w:rPr>
                <w:rFonts w:ascii="Arial" w:eastAsia="Arial" w:hAnsi="Arial" w:cs="Arial"/>
              </w:rPr>
            </w:pPr>
            <w:r w:rsidRPr="00A0761B">
              <w:rPr>
                <w:rFonts w:ascii="Arial" w:eastAsia="Arial" w:hAnsi="Arial" w:cs="Arial"/>
              </w:rPr>
              <w:t xml:space="preserve">Ensure services are inclusive and staff trained appropriately to </w:t>
            </w:r>
            <w:r w:rsidRPr="00A0761B">
              <w:rPr>
                <w:rFonts w:ascii="Arial" w:hAnsi="Arial" w:cs="Arial"/>
              </w:rPr>
              <w:t>deliver good quality, personalised care and support</w:t>
            </w:r>
            <w:r>
              <w:rPr>
                <w:rFonts w:ascii="Arial" w:hAnsi="Arial" w:cs="Arial"/>
              </w:rPr>
              <w:t>.</w:t>
            </w:r>
          </w:p>
          <w:p w14:paraId="31493A0F" w14:textId="77777777" w:rsidR="00D5659B" w:rsidRDefault="00D5659B" w:rsidP="00FD7060">
            <w:pPr>
              <w:pStyle w:val="Normal1"/>
              <w:spacing w:after="0" w:line="240" w:lineRule="auto"/>
              <w:rPr>
                <w:rFonts w:ascii="Arial" w:eastAsia="Arial" w:hAnsi="Arial" w:cs="Arial"/>
              </w:rPr>
            </w:pPr>
          </w:p>
          <w:p w14:paraId="3C5DE4EC" w14:textId="77777777" w:rsidR="00FD7060" w:rsidRDefault="00FD7060" w:rsidP="00FD7060">
            <w:pPr>
              <w:pStyle w:val="Normal1"/>
              <w:spacing w:after="0" w:line="240" w:lineRule="auto"/>
              <w:rPr>
                <w:rFonts w:ascii="Arial" w:eastAsia="Arial" w:hAnsi="Arial" w:cs="Arial"/>
              </w:rPr>
            </w:pPr>
            <w:r w:rsidRPr="004055D4">
              <w:rPr>
                <w:rFonts w:ascii="Arial" w:eastAsia="Arial" w:hAnsi="Arial" w:cs="Arial"/>
              </w:rPr>
              <w:t>No respon</w:t>
            </w:r>
            <w:r>
              <w:rPr>
                <w:rFonts w:ascii="Arial" w:eastAsia="Arial" w:hAnsi="Arial" w:cs="Arial"/>
              </w:rPr>
              <w:t>ses</w:t>
            </w:r>
            <w:r w:rsidRPr="004055D4">
              <w:rPr>
                <w:rFonts w:ascii="Arial" w:eastAsia="Arial" w:hAnsi="Arial" w:cs="Arial"/>
              </w:rPr>
              <w:t xml:space="preserve"> identified issues of indirect or direct discrimination linked to sexual orientation</w:t>
            </w:r>
            <w:r>
              <w:rPr>
                <w:rFonts w:ascii="Arial" w:eastAsia="Arial" w:hAnsi="Arial" w:cs="Arial"/>
              </w:rPr>
              <w:t>.</w:t>
            </w:r>
            <w:r w:rsidRPr="004055D4">
              <w:rPr>
                <w:rFonts w:ascii="Arial" w:eastAsia="Arial" w:hAnsi="Arial" w:cs="Arial"/>
              </w:rPr>
              <w:t xml:space="preserve"> </w:t>
            </w:r>
          </w:p>
          <w:p w14:paraId="3093D6F2" w14:textId="035F4E1B" w:rsidR="007D79B9" w:rsidRPr="0034136A" w:rsidRDefault="007D79B9" w:rsidP="00A73AF6">
            <w:pPr>
              <w:pStyle w:val="Normal1"/>
              <w:tabs>
                <w:tab w:val="left" w:pos="540"/>
                <w:tab w:val="left" w:pos="1080"/>
              </w:tabs>
              <w:spacing w:before="120" w:after="120"/>
              <w:rPr>
                <w:rFonts w:ascii="Arial" w:eastAsia="Arial" w:hAnsi="Arial" w:cs="Arial"/>
                <w:color w:val="FF0000"/>
              </w:rPr>
            </w:pPr>
          </w:p>
        </w:tc>
      </w:tr>
    </w:tbl>
    <w:tbl>
      <w:tblPr>
        <w:tblStyle w:val="TableGrid"/>
        <w:tblW w:w="9101" w:type="dxa"/>
        <w:tblInd w:w="108" w:type="dxa"/>
        <w:tblLook w:val="04A0" w:firstRow="1" w:lastRow="0" w:firstColumn="1" w:lastColumn="0" w:noHBand="0" w:noVBand="1"/>
      </w:tblPr>
      <w:tblGrid>
        <w:gridCol w:w="9101"/>
      </w:tblGrid>
      <w:tr w:rsidR="003845CB" w:rsidRPr="00383C62" w14:paraId="281526B8" w14:textId="77777777" w:rsidTr="00D5659B">
        <w:tc>
          <w:tcPr>
            <w:tcW w:w="9101" w:type="dxa"/>
          </w:tcPr>
          <w:p w14:paraId="404B6958" w14:textId="77777777" w:rsidR="003845CB" w:rsidRPr="00383C62" w:rsidRDefault="003845CB" w:rsidP="00383C62">
            <w:pPr>
              <w:pStyle w:val="Normal1"/>
              <w:numPr>
                <w:ilvl w:val="0"/>
                <w:numId w:val="6"/>
              </w:numPr>
              <w:pBdr>
                <w:top w:val="nil"/>
                <w:left w:val="nil"/>
                <w:bottom w:val="nil"/>
                <w:right w:val="nil"/>
                <w:between w:val="nil"/>
              </w:pBdr>
              <w:tabs>
                <w:tab w:val="left" w:pos="540"/>
                <w:tab w:val="left" w:pos="1080"/>
              </w:tabs>
              <w:spacing w:before="120" w:after="120" w:line="276" w:lineRule="auto"/>
              <w:rPr>
                <w:rFonts w:ascii="Arial" w:eastAsia="Arial" w:hAnsi="Arial" w:cs="Arial"/>
                <w:color w:val="000000"/>
              </w:rPr>
            </w:pPr>
            <w:r w:rsidRPr="00383C62">
              <w:rPr>
                <w:rFonts w:ascii="Arial" w:eastAsia="Arial" w:hAnsi="Arial" w:cs="Arial"/>
                <w:b/>
                <w:color w:val="000000"/>
              </w:rPr>
              <w:t>Does this service go the heart of enabling a protected characteristic to access health and wellbeing services?</w:t>
            </w:r>
          </w:p>
        </w:tc>
      </w:tr>
      <w:tr w:rsidR="003845CB" w:rsidRPr="00383C62" w14:paraId="63C17435" w14:textId="77777777" w:rsidTr="00D5659B">
        <w:tc>
          <w:tcPr>
            <w:tcW w:w="9101" w:type="dxa"/>
          </w:tcPr>
          <w:p w14:paraId="4E7B1AD6" w14:textId="256EACD6" w:rsidR="00217EBD" w:rsidRPr="00383C62" w:rsidRDefault="00217EBD" w:rsidP="00383C62">
            <w:pPr>
              <w:spacing w:before="120" w:after="120" w:line="276" w:lineRule="auto"/>
              <w:rPr>
                <w:rFonts w:ascii="Arial" w:eastAsiaTheme="minorHAnsi" w:hAnsi="Arial" w:cs="Arial"/>
                <w:lang w:eastAsia="en-US"/>
              </w:rPr>
            </w:pPr>
            <w:r w:rsidRPr="00383C62">
              <w:rPr>
                <w:rFonts w:ascii="Arial" w:eastAsiaTheme="minorHAnsi" w:hAnsi="Arial" w:cs="Arial"/>
                <w:lang w:eastAsia="en-US"/>
              </w:rPr>
              <w:t xml:space="preserve">Yes – </w:t>
            </w:r>
            <w:r w:rsidR="00D5659B">
              <w:rPr>
                <w:rFonts w:ascii="Arial" w:eastAsiaTheme="minorHAnsi" w:hAnsi="Arial" w:cs="Arial"/>
                <w:lang w:eastAsia="en-US"/>
              </w:rPr>
              <w:t xml:space="preserve">the service is </w:t>
            </w:r>
            <w:r w:rsidRPr="00383C62">
              <w:rPr>
                <w:rFonts w:ascii="Arial" w:eastAsiaTheme="minorHAnsi" w:hAnsi="Arial" w:cs="Arial"/>
                <w:lang w:eastAsia="en-US"/>
              </w:rPr>
              <w:t xml:space="preserve">essential for women’s health. </w:t>
            </w:r>
          </w:p>
        </w:tc>
      </w:tr>
      <w:tr w:rsidR="00D51D8A" w:rsidRPr="00D51D8A" w14:paraId="3F291226" w14:textId="77777777" w:rsidTr="00D5659B">
        <w:trPr>
          <w:trHeight w:val="300"/>
        </w:trPr>
        <w:tc>
          <w:tcPr>
            <w:tcW w:w="9101" w:type="dxa"/>
            <w:noWrap/>
            <w:hideMark/>
          </w:tcPr>
          <w:p w14:paraId="42FD9296" w14:textId="7CFCE1DF" w:rsidR="00FD7060" w:rsidRDefault="00FD7060" w:rsidP="00FD7060">
            <w:pPr>
              <w:pStyle w:val="Normal1"/>
              <w:numPr>
                <w:ilvl w:val="0"/>
                <w:numId w:val="6"/>
              </w:numPr>
              <w:tabs>
                <w:tab w:val="left" w:pos="540"/>
                <w:tab w:val="left" w:pos="1080"/>
              </w:tabs>
              <w:spacing w:before="120" w:after="120" w:line="276" w:lineRule="auto"/>
              <w:rPr>
                <w:rFonts w:ascii="Arial" w:eastAsia="Arial" w:hAnsi="Arial" w:cs="Arial"/>
                <w:b/>
                <w:color w:val="000000"/>
              </w:rPr>
            </w:pPr>
            <w:r w:rsidRPr="00383C62">
              <w:rPr>
                <w:rFonts w:ascii="Arial" w:eastAsia="Arial" w:hAnsi="Arial" w:cs="Arial"/>
                <w:b/>
                <w:color w:val="000000"/>
              </w:rPr>
              <w:t>Have you identified any key gaps in service or potential risks that need to be mitigated?</w:t>
            </w:r>
          </w:p>
          <w:p w14:paraId="153C2376" w14:textId="0C71A0DC" w:rsidR="00D51D8A" w:rsidRPr="00D51D8A" w:rsidRDefault="00D51D8A" w:rsidP="00D51D8A">
            <w:pPr>
              <w:rPr>
                <w:rFonts w:eastAsia="Times New Roman"/>
                <w:b/>
                <w:bCs/>
                <w:color w:val="000000"/>
              </w:rPr>
            </w:pPr>
          </w:p>
        </w:tc>
      </w:tr>
      <w:tr w:rsidR="00FD7060" w:rsidRPr="00383C62" w14:paraId="628BB600" w14:textId="77777777" w:rsidTr="00D5659B">
        <w:tc>
          <w:tcPr>
            <w:tcW w:w="9101" w:type="dxa"/>
            <w:shd w:val="clear" w:color="auto" w:fill="FFFFFF" w:themeFill="background1"/>
          </w:tcPr>
          <w:p w14:paraId="424860C5" w14:textId="77777777" w:rsidR="00FD7060" w:rsidRDefault="00FD7060" w:rsidP="00FD7060">
            <w:pPr>
              <w:pStyle w:val="Normal1"/>
              <w:tabs>
                <w:tab w:val="left" w:pos="540"/>
                <w:tab w:val="left" w:pos="1080"/>
              </w:tabs>
              <w:contextualSpacing/>
              <w:rPr>
                <w:rFonts w:ascii="Arial" w:eastAsia="Arial" w:hAnsi="Arial" w:cs="Arial"/>
                <w:bCs/>
                <w:color w:val="000000"/>
              </w:rPr>
            </w:pPr>
            <w:r w:rsidRPr="002C7B1A">
              <w:rPr>
                <w:rFonts w:ascii="Arial" w:eastAsia="Arial" w:hAnsi="Arial" w:cs="Arial"/>
                <w:bCs/>
                <w:color w:val="000000"/>
              </w:rPr>
              <w:lastRenderedPageBreak/>
              <w:t xml:space="preserve">The consultation showed that people are in favour of the changes but had concerns about travel and cost. </w:t>
            </w:r>
            <w:r>
              <w:rPr>
                <w:rFonts w:ascii="Arial" w:eastAsia="Arial" w:hAnsi="Arial" w:cs="Arial"/>
                <w:bCs/>
                <w:color w:val="000000"/>
              </w:rPr>
              <w:t>This</w:t>
            </w:r>
            <w:r w:rsidRPr="002C7B1A">
              <w:rPr>
                <w:rFonts w:ascii="Arial" w:eastAsia="Arial" w:hAnsi="Arial" w:cs="Arial"/>
                <w:bCs/>
                <w:color w:val="000000"/>
              </w:rPr>
              <w:t xml:space="preserve"> needs to </w:t>
            </w:r>
            <w:r>
              <w:rPr>
                <w:rFonts w:ascii="Arial" w:eastAsia="Arial" w:hAnsi="Arial" w:cs="Arial"/>
                <w:bCs/>
                <w:color w:val="000000"/>
              </w:rPr>
              <w:t xml:space="preserve">be </w:t>
            </w:r>
            <w:r w:rsidRPr="002C7B1A">
              <w:rPr>
                <w:rFonts w:ascii="Arial" w:eastAsia="Arial" w:hAnsi="Arial" w:cs="Arial"/>
                <w:bCs/>
                <w:color w:val="000000"/>
              </w:rPr>
              <w:t>address</w:t>
            </w:r>
            <w:r>
              <w:rPr>
                <w:rFonts w:ascii="Arial" w:eastAsia="Arial" w:hAnsi="Arial" w:cs="Arial"/>
                <w:bCs/>
                <w:color w:val="000000"/>
              </w:rPr>
              <w:t>ed</w:t>
            </w:r>
            <w:r w:rsidRPr="002C7B1A">
              <w:rPr>
                <w:rFonts w:ascii="Arial" w:eastAsia="Arial" w:hAnsi="Arial" w:cs="Arial"/>
                <w:bCs/>
                <w:color w:val="000000"/>
              </w:rPr>
              <w:t xml:space="preserve"> by undertaking a transport analysis and looking at the barriers that the participants in the consultation are </w:t>
            </w:r>
            <w:r>
              <w:rPr>
                <w:rFonts w:ascii="Arial" w:eastAsia="Arial" w:hAnsi="Arial" w:cs="Arial"/>
                <w:bCs/>
                <w:color w:val="000000"/>
              </w:rPr>
              <w:t>highlighting;</w:t>
            </w:r>
            <w:r w:rsidRPr="002C7B1A">
              <w:rPr>
                <w:rFonts w:ascii="Arial" w:eastAsia="Arial" w:hAnsi="Arial" w:cs="Arial"/>
                <w:bCs/>
                <w:color w:val="000000"/>
              </w:rPr>
              <w:t xml:space="preserve"> lack of bus routes, lack of parking, cost of parking, etc. and as such must show </w:t>
            </w:r>
            <w:r>
              <w:rPr>
                <w:rFonts w:ascii="Arial" w:eastAsia="Arial" w:hAnsi="Arial" w:cs="Arial"/>
                <w:bCs/>
                <w:color w:val="000000"/>
              </w:rPr>
              <w:t>that the trust is</w:t>
            </w:r>
            <w:r w:rsidRPr="002C7B1A">
              <w:rPr>
                <w:rFonts w:ascii="Arial" w:eastAsia="Arial" w:hAnsi="Arial" w:cs="Arial"/>
                <w:bCs/>
                <w:color w:val="000000"/>
              </w:rPr>
              <w:t xml:space="preserve"> working in a positive way to help patients, including information for them of any support the hospital can give and the criteria for that support</w:t>
            </w:r>
            <w:r>
              <w:rPr>
                <w:rFonts w:ascii="Arial" w:eastAsia="Arial" w:hAnsi="Arial" w:cs="Arial"/>
                <w:bCs/>
                <w:color w:val="000000"/>
              </w:rPr>
              <w:t>.</w:t>
            </w:r>
          </w:p>
          <w:p w14:paraId="6DB549D1" w14:textId="77777777" w:rsidR="00FD7060" w:rsidRDefault="00FD7060" w:rsidP="00FD7060">
            <w:pPr>
              <w:pStyle w:val="Normal1"/>
              <w:tabs>
                <w:tab w:val="left" w:pos="540"/>
                <w:tab w:val="left" w:pos="1080"/>
              </w:tabs>
              <w:contextualSpacing/>
              <w:rPr>
                <w:rFonts w:ascii="Arial" w:eastAsia="Arial" w:hAnsi="Arial" w:cs="Arial"/>
                <w:bCs/>
                <w:color w:val="000000"/>
              </w:rPr>
            </w:pPr>
          </w:p>
          <w:p w14:paraId="5EDDD87A" w14:textId="77777777" w:rsidR="00FD7060" w:rsidRPr="002C7B1A" w:rsidRDefault="00FD7060" w:rsidP="00FD7060">
            <w:pPr>
              <w:pStyle w:val="Normal1"/>
              <w:tabs>
                <w:tab w:val="left" w:pos="540"/>
                <w:tab w:val="left" w:pos="1080"/>
              </w:tabs>
              <w:contextualSpacing/>
              <w:rPr>
                <w:rFonts w:ascii="Arial" w:eastAsia="Arial" w:hAnsi="Arial" w:cs="Arial"/>
                <w:bCs/>
                <w:color w:val="000000"/>
              </w:rPr>
            </w:pPr>
            <w:r>
              <w:rPr>
                <w:rFonts w:ascii="Arial" w:eastAsia="Arial" w:hAnsi="Arial" w:cs="Arial"/>
                <w:bCs/>
                <w:color w:val="000000"/>
              </w:rPr>
              <w:t>Whilst hospital transport may be available, this in</w:t>
            </w:r>
            <w:r w:rsidRPr="002C7B1A">
              <w:rPr>
                <w:rFonts w:ascii="Arial" w:eastAsia="Arial" w:hAnsi="Arial" w:cs="Arial"/>
                <w:bCs/>
                <w:color w:val="000000"/>
              </w:rPr>
              <w:t xml:space="preserve"> itself is not a full mitigation –</w:t>
            </w:r>
            <w:r>
              <w:rPr>
                <w:rFonts w:ascii="Arial" w:eastAsia="Arial" w:hAnsi="Arial" w:cs="Arial"/>
                <w:bCs/>
                <w:color w:val="000000"/>
              </w:rPr>
              <w:t xml:space="preserve"> this can only be fully mitigated when the number of eligible patients and those using the service are understood.</w:t>
            </w:r>
            <w:r w:rsidRPr="002C7B1A">
              <w:rPr>
                <w:rFonts w:ascii="Arial" w:eastAsia="Arial" w:hAnsi="Arial" w:cs="Arial"/>
                <w:bCs/>
                <w:color w:val="000000"/>
              </w:rPr>
              <w:t xml:space="preserve"> </w:t>
            </w:r>
          </w:p>
          <w:p w14:paraId="7FC69C67" w14:textId="77777777" w:rsidR="00FD7060" w:rsidRPr="002C7B1A" w:rsidRDefault="00FD7060" w:rsidP="00FD7060">
            <w:pPr>
              <w:pStyle w:val="Normal1"/>
              <w:tabs>
                <w:tab w:val="left" w:pos="540"/>
                <w:tab w:val="left" w:pos="1080"/>
              </w:tabs>
              <w:contextualSpacing/>
              <w:rPr>
                <w:rFonts w:ascii="Arial" w:eastAsia="Arial" w:hAnsi="Arial" w:cs="Arial"/>
                <w:bCs/>
                <w:color w:val="000000"/>
              </w:rPr>
            </w:pPr>
          </w:p>
          <w:p w14:paraId="23006E14" w14:textId="016B24B1" w:rsidR="00FD7060" w:rsidRPr="00BF0920" w:rsidRDefault="00FD7060" w:rsidP="00FD7060">
            <w:pPr>
              <w:pStyle w:val="Normal1"/>
              <w:tabs>
                <w:tab w:val="left" w:pos="540"/>
                <w:tab w:val="left" w:pos="1080"/>
              </w:tabs>
              <w:spacing w:before="120" w:after="120" w:line="276" w:lineRule="auto"/>
              <w:rPr>
                <w:rFonts w:ascii="Arial" w:eastAsia="Arial" w:hAnsi="Arial" w:cs="Arial"/>
                <w:bCs/>
                <w:color w:val="000000"/>
              </w:rPr>
            </w:pPr>
            <w:r w:rsidRPr="002C7B1A">
              <w:rPr>
                <w:rFonts w:ascii="Arial" w:eastAsia="Arial" w:hAnsi="Arial" w:cs="Arial"/>
                <w:bCs/>
                <w:color w:val="000000"/>
              </w:rPr>
              <w:t xml:space="preserve">Moving services to </w:t>
            </w:r>
            <w:r>
              <w:rPr>
                <w:rFonts w:ascii="Arial" w:eastAsia="Arial" w:hAnsi="Arial" w:cs="Arial"/>
                <w:bCs/>
                <w:color w:val="000000"/>
              </w:rPr>
              <w:t>alternative</w:t>
            </w:r>
            <w:r w:rsidRPr="002C7B1A">
              <w:rPr>
                <w:rFonts w:ascii="Arial" w:eastAsia="Arial" w:hAnsi="Arial" w:cs="Arial"/>
                <w:bCs/>
                <w:color w:val="000000"/>
              </w:rPr>
              <w:t xml:space="preserve"> locations will always</w:t>
            </w:r>
            <w:r>
              <w:rPr>
                <w:rFonts w:ascii="Arial" w:eastAsia="Arial" w:hAnsi="Arial" w:cs="Arial"/>
                <w:bCs/>
                <w:color w:val="000000"/>
              </w:rPr>
              <w:t xml:space="preserve"> </w:t>
            </w:r>
            <w:r w:rsidRPr="002C7B1A">
              <w:rPr>
                <w:rFonts w:ascii="Arial" w:eastAsia="Arial" w:hAnsi="Arial" w:cs="Arial"/>
                <w:bCs/>
                <w:color w:val="000000"/>
              </w:rPr>
              <w:t xml:space="preserve">impact on travel for some individuals – that disadvantage (of being further away from </w:t>
            </w:r>
            <w:r>
              <w:rPr>
                <w:rFonts w:ascii="Arial" w:eastAsia="Arial" w:hAnsi="Arial" w:cs="Arial"/>
                <w:bCs/>
                <w:color w:val="000000"/>
              </w:rPr>
              <w:t>accessing the service</w:t>
            </w:r>
            <w:r w:rsidRPr="002C7B1A">
              <w:rPr>
                <w:rFonts w:ascii="Arial" w:eastAsia="Arial" w:hAnsi="Arial" w:cs="Arial"/>
                <w:bCs/>
                <w:color w:val="000000"/>
              </w:rPr>
              <w:t xml:space="preserve">) </w:t>
            </w:r>
            <w:r w:rsidRPr="002C7B1A">
              <w:rPr>
                <w:rFonts w:ascii="Arial" w:eastAsia="Arial" w:hAnsi="Arial" w:cs="Arial"/>
                <w:b/>
                <w:i/>
                <w:iCs/>
                <w:color w:val="000000"/>
              </w:rPr>
              <w:t>is not discrimination in and of itself.</w:t>
            </w:r>
            <w:r w:rsidRPr="002C7B1A">
              <w:rPr>
                <w:rFonts w:ascii="Arial" w:eastAsia="Arial" w:hAnsi="Arial" w:cs="Arial"/>
                <w:bCs/>
                <w:color w:val="000000"/>
              </w:rPr>
              <w:t xml:space="preserve"> However, how </w:t>
            </w:r>
            <w:r>
              <w:rPr>
                <w:rFonts w:ascii="Arial" w:eastAsia="Arial" w:hAnsi="Arial" w:cs="Arial"/>
                <w:bCs/>
                <w:color w:val="000000"/>
              </w:rPr>
              <w:t>the trust</w:t>
            </w:r>
            <w:r w:rsidRPr="002C7B1A">
              <w:rPr>
                <w:rFonts w:ascii="Arial" w:eastAsia="Arial" w:hAnsi="Arial" w:cs="Arial"/>
                <w:bCs/>
                <w:color w:val="000000"/>
              </w:rPr>
              <w:t xml:space="preserve"> responds, or </w:t>
            </w:r>
            <w:r>
              <w:rPr>
                <w:rFonts w:ascii="Arial" w:eastAsia="Arial" w:hAnsi="Arial" w:cs="Arial"/>
                <w:bCs/>
                <w:color w:val="000000"/>
              </w:rPr>
              <w:t>does not</w:t>
            </w:r>
            <w:r w:rsidRPr="002C7B1A">
              <w:rPr>
                <w:rFonts w:ascii="Arial" w:eastAsia="Arial" w:hAnsi="Arial" w:cs="Arial"/>
                <w:bCs/>
                <w:color w:val="000000"/>
              </w:rPr>
              <w:t xml:space="preserve"> respond to the challenges (for example not having disability parking spaces for blue badge holders) </w:t>
            </w:r>
            <w:r>
              <w:rPr>
                <w:rFonts w:ascii="Arial" w:eastAsia="Arial" w:hAnsi="Arial" w:cs="Arial"/>
                <w:bCs/>
                <w:color w:val="000000"/>
              </w:rPr>
              <w:t>or</w:t>
            </w:r>
            <w:r w:rsidRPr="002C7B1A">
              <w:rPr>
                <w:rFonts w:ascii="Arial" w:eastAsia="Arial" w:hAnsi="Arial" w:cs="Arial"/>
                <w:bCs/>
                <w:color w:val="000000"/>
              </w:rPr>
              <w:t xml:space="preserve"> understanding travel /parking issues can </w:t>
            </w:r>
            <w:r>
              <w:rPr>
                <w:rFonts w:ascii="Arial" w:eastAsia="Arial" w:hAnsi="Arial" w:cs="Arial"/>
                <w:bCs/>
                <w:color w:val="000000"/>
              </w:rPr>
              <w:t>result in</w:t>
            </w:r>
            <w:r w:rsidRPr="002C7B1A">
              <w:rPr>
                <w:rFonts w:ascii="Arial" w:eastAsia="Arial" w:hAnsi="Arial" w:cs="Arial"/>
                <w:bCs/>
                <w:color w:val="000000"/>
              </w:rPr>
              <w:t xml:space="preserve"> indirect discrimination.</w:t>
            </w:r>
          </w:p>
        </w:tc>
      </w:tr>
      <w:tr w:rsidR="00FD7060" w:rsidRPr="00383C62" w14:paraId="51F7F1BD" w14:textId="77777777" w:rsidTr="00D5659B">
        <w:tc>
          <w:tcPr>
            <w:tcW w:w="9101" w:type="dxa"/>
            <w:shd w:val="clear" w:color="auto" w:fill="FFFFFF" w:themeFill="background1"/>
          </w:tcPr>
          <w:p w14:paraId="5C3AAC7C" w14:textId="0F1F372A" w:rsidR="00FD7060" w:rsidRDefault="00FD7060" w:rsidP="00FD7060">
            <w:pPr>
              <w:pStyle w:val="Normal1"/>
              <w:tabs>
                <w:tab w:val="left" w:pos="540"/>
                <w:tab w:val="left" w:pos="1080"/>
              </w:tabs>
              <w:contextualSpacing/>
              <w:rPr>
                <w:rFonts w:ascii="Arial" w:eastAsia="Arial" w:hAnsi="Arial" w:cs="Arial"/>
                <w:bCs/>
                <w:color w:val="000000"/>
              </w:rPr>
            </w:pPr>
            <w:r>
              <w:rPr>
                <w:rFonts w:ascii="Arial" w:eastAsia="Arial" w:hAnsi="Arial" w:cs="Arial"/>
                <w:bCs/>
                <w:color w:val="000000"/>
              </w:rPr>
              <w:t>Refer to table below.</w:t>
            </w:r>
          </w:p>
        </w:tc>
      </w:tr>
    </w:tbl>
    <w:p w14:paraId="3B4E3662" w14:textId="77777777" w:rsidR="00122154" w:rsidRPr="00383C62" w:rsidRDefault="00122154" w:rsidP="00383C62">
      <w:pPr>
        <w:pStyle w:val="Normal1"/>
        <w:tabs>
          <w:tab w:val="left" w:pos="540"/>
          <w:tab w:val="left" w:pos="1080"/>
        </w:tabs>
        <w:spacing w:before="120" w:after="120"/>
        <w:rPr>
          <w:rFonts w:ascii="Arial" w:eastAsia="Arial" w:hAnsi="Arial" w:cs="Arial"/>
          <w:i/>
        </w:rPr>
      </w:pPr>
    </w:p>
    <w:tbl>
      <w:tblPr>
        <w:tblW w:w="9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081"/>
        <w:gridCol w:w="3081"/>
      </w:tblGrid>
      <w:tr w:rsidR="00FD7060" w14:paraId="46D30C0B" w14:textId="77777777" w:rsidTr="001830D2">
        <w:tc>
          <w:tcPr>
            <w:tcW w:w="2972" w:type="dxa"/>
          </w:tcPr>
          <w:p w14:paraId="57BAEB59" w14:textId="77777777" w:rsidR="00FD7060" w:rsidRDefault="00FD7060" w:rsidP="001830D2">
            <w:pPr>
              <w:pStyle w:val="Normal1"/>
              <w:rPr>
                <w:rFonts w:ascii="Arial" w:eastAsia="Arial" w:hAnsi="Arial" w:cs="Arial"/>
                <w:b/>
              </w:rPr>
            </w:pPr>
            <w:r>
              <w:rPr>
                <w:rFonts w:ascii="Arial" w:eastAsia="Arial" w:hAnsi="Arial" w:cs="Arial"/>
                <w:b/>
              </w:rPr>
              <w:t>Other Risk Areas</w:t>
            </w:r>
          </w:p>
        </w:tc>
        <w:tc>
          <w:tcPr>
            <w:tcW w:w="3081" w:type="dxa"/>
          </w:tcPr>
          <w:p w14:paraId="38E38894" w14:textId="77777777" w:rsidR="00FD7060" w:rsidRDefault="00FD7060" w:rsidP="001830D2">
            <w:pPr>
              <w:pStyle w:val="Normal1"/>
              <w:rPr>
                <w:rFonts w:ascii="Arial" w:eastAsia="Arial" w:hAnsi="Arial" w:cs="Arial"/>
                <w:b/>
              </w:rPr>
            </w:pPr>
            <w:r>
              <w:rPr>
                <w:rFonts w:ascii="Arial" w:eastAsia="Arial" w:hAnsi="Arial" w:cs="Arial"/>
                <w:b/>
              </w:rPr>
              <w:t>Required Action</w:t>
            </w:r>
          </w:p>
        </w:tc>
        <w:tc>
          <w:tcPr>
            <w:tcW w:w="3081" w:type="dxa"/>
          </w:tcPr>
          <w:p w14:paraId="0BFB680A" w14:textId="77777777" w:rsidR="00FD7060" w:rsidRDefault="00FD7060" w:rsidP="001830D2">
            <w:pPr>
              <w:pStyle w:val="Normal1"/>
              <w:rPr>
                <w:rFonts w:ascii="Arial" w:eastAsia="Arial" w:hAnsi="Arial" w:cs="Arial"/>
                <w:b/>
              </w:rPr>
            </w:pPr>
            <w:r>
              <w:rPr>
                <w:rFonts w:ascii="Arial" w:eastAsia="Arial" w:hAnsi="Arial" w:cs="Arial"/>
                <w:b/>
              </w:rPr>
              <w:t>By Who/ When</w:t>
            </w:r>
          </w:p>
        </w:tc>
      </w:tr>
      <w:tr w:rsidR="00FD7060" w14:paraId="5BA5F104" w14:textId="77777777" w:rsidTr="001830D2">
        <w:tc>
          <w:tcPr>
            <w:tcW w:w="2972" w:type="dxa"/>
            <w:shd w:val="clear" w:color="auto" w:fill="FFF2CC"/>
          </w:tcPr>
          <w:p w14:paraId="2981D59E" w14:textId="77777777" w:rsidR="00FD7060" w:rsidRDefault="00FD7060" w:rsidP="001830D2">
            <w:pPr>
              <w:pStyle w:val="Normal1"/>
              <w:rPr>
                <w:rFonts w:ascii="Arial" w:eastAsia="Arial" w:hAnsi="Arial" w:cs="Arial"/>
              </w:rPr>
            </w:pPr>
            <w:r>
              <w:rPr>
                <w:rFonts w:ascii="Arial" w:eastAsia="Arial" w:hAnsi="Arial" w:cs="Arial"/>
              </w:rPr>
              <w:t>Activity Data – not provided by protected characteristic to assist in monitoring patient outcomes by protected characteristic.</w:t>
            </w:r>
          </w:p>
        </w:tc>
        <w:tc>
          <w:tcPr>
            <w:tcW w:w="3081" w:type="dxa"/>
            <w:shd w:val="clear" w:color="auto" w:fill="FFF2CC"/>
          </w:tcPr>
          <w:p w14:paraId="74ECDD25" w14:textId="77777777" w:rsidR="00FD7060" w:rsidRDefault="00FD7060" w:rsidP="001830D2">
            <w:pPr>
              <w:pStyle w:val="Normal1"/>
              <w:rPr>
                <w:rFonts w:ascii="Arial" w:eastAsia="Arial" w:hAnsi="Arial" w:cs="Arial"/>
              </w:rPr>
            </w:pPr>
            <w:r>
              <w:rPr>
                <w:rFonts w:ascii="Arial" w:eastAsia="Arial" w:hAnsi="Arial" w:cs="Arial"/>
              </w:rPr>
              <w:t>Capture activity data by number as well as percentage.</w:t>
            </w:r>
          </w:p>
          <w:p w14:paraId="3DECD0F9" w14:textId="77777777" w:rsidR="00FD7060" w:rsidRDefault="00FD7060" w:rsidP="001830D2">
            <w:pPr>
              <w:pStyle w:val="Normal1"/>
              <w:rPr>
                <w:rFonts w:ascii="Arial" w:eastAsia="Arial" w:hAnsi="Arial" w:cs="Arial"/>
              </w:rPr>
            </w:pPr>
            <w:r>
              <w:rPr>
                <w:rFonts w:ascii="Arial" w:eastAsia="Arial" w:hAnsi="Arial" w:cs="Arial"/>
              </w:rPr>
              <w:t>Report activity by protected characteristic.</w:t>
            </w:r>
          </w:p>
          <w:p w14:paraId="4119B61A" w14:textId="77777777" w:rsidR="00FD7060" w:rsidRDefault="00FD7060" w:rsidP="001830D2">
            <w:pPr>
              <w:pStyle w:val="Normal1"/>
              <w:rPr>
                <w:rFonts w:ascii="Arial" w:eastAsia="Arial" w:hAnsi="Arial" w:cs="Arial"/>
              </w:rPr>
            </w:pPr>
            <w:r>
              <w:rPr>
                <w:rFonts w:ascii="Arial" w:eastAsia="Arial" w:hAnsi="Arial" w:cs="Arial"/>
              </w:rPr>
              <w:t>Monitoring outcomes by protected characteristic.</w:t>
            </w:r>
          </w:p>
          <w:p w14:paraId="126BCE87" w14:textId="77777777" w:rsidR="00FD7060" w:rsidRDefault="00FD7060" w:rsidP="001830D2">
            <w:pPr>
              <w:pStyle w:val="Normal1"/>
              <w:rPr>
                <w:rFonts w:ascii="Arial" w:eastAsia="Arial" w:hAnsi="Arial" w:cs="Arial"/>
              </w:rPr>
            </w:pPr>
            <w:r>
              <w:rPr>
                <w:rFonts w:ascii="Arial" w:eastAsia="Arial" w:hAnsi="Arial" w:cs="Arial"/>
              </w:rPr>
              <w:t>Compare outcomes in protected characteristics e.g. male v female.</w:t>
            </w:r>
          </w:p>
          <w:p w14:paraId="192BB3BB" w14:textId="4E1612F2" w:rsidR="00FD7060" w:rsidRDefault="00FD7060" w:rsidP="001830D2">
            <w:pPr>
              <w:pStyle w:val="Normal1"/>
              <w:rPr>
                <w:rFonts w:ascii="Arial" w:eastAsia="Arial" w:hAnsi="Arial" w:cs="Arial"/>
              </w:rPr>
            </w:pPr>
            <w:r>
              <w:rPr>
                <w:rFonts w:ascii="Arial" w:eastAsia="Arial" w:hAnsi="Arial" w:cs="Arial"/>
              </w:rPr>
              <w:t>*Monitor patient experience by protected characteristic.</w:t>
            </w:r>
          </w:p>
          <w:p w14:paraId="3C9ADE15" w14:textId="77777777" w:rsidR="00FD7060" w:rsidRDefault="00FD7060" w:rsidP="001830D2">
            <w:pPr>
              <w:pStyle w:val="Normal1"/>
              <w:rPr>
                <w:rFonts w:ascii="Arial" w:eastAsia="Arial" w:hAnsi="Arial" w:cs="Arial"/>
              </w:rPr>
            </w:pPr>
            <w:r>
              <w:rPr>
                <w:rFonts w:ascii="Arial" w:eastAsia="Arial" w:hAnsi="Arial" w:cs="Arial"/>
              </w:rPr>
              <w:t>Embed equality considerations in serious incident reporting process.</w:t>
            </w:r>
          </w:p>
        </w:tc>
        <w:tc>
          <w:tcPr>
            <w:tcW w:w="3081" w:type="dxa"/>
            <w:shd w:val="clear" w:color="auto" w:fill="FFF2CC"/>
          </w:tcPr>
          <w:p w14:paraId="1C469A9B" w14:textId="77777777" w:rsidR="00FD7060" w:rsidRDefault="00FD7060" w:rsidP="001830D2">
            <w:pPr>
              <w:pStyle w:val="Normal1"/>
              <w:rPr>
                <w:rFonts w:ascii="Arial" w:eastAsia="Arial" w:hAnsi="Arial" w:cs="Arial"/>
              </w:rPr>
            </w:pPr>
            <w:r>
              <w:rPr>
                <w:rFonts w:ascii="Arial" w:eastAsia="Arial" w:hAnsi="Arial" w:cs="Arial"/>
              </w:rPr>
              <w:t>Trust / ongoing – linked to complying with Equality Act 2010.</w:t>
            </w:r>
          </w:p>
        </w:tc>
      </w:tr>
      <w:tr w:rsidR="00FD7060" w14:paraId="68EAD666" w14:textId="77777777" w:rsidTr="001830D2">
        <w:tc>
          <w:tcPr>
            <w:tcW w:w="2972" w:type="dxa"/>
            <w:shd w:val="clear" w:color="auto" w:fill="FFF2CC"/>
          </w:tcPr>
          <w:p w14:paraId="081C15F3" w14:textId="77777777" w:rsidR="00FD7060" w:rsidRDefault="00FD7060" w:rsidP="001830D2">
            <w:pPr>
              <w:pStyle w:val="Normal1"/>
              <w:rPr>
                <w:rFonts w:ascii="Arial" w:eastAsia="Arial" w:hAnsi="Arial" w:cs="Arial"/>
              </w:rPr>
            </w:pPr>
            <w:r>
              <w:rPr>
                <w:rFonts w:ascii="Arial" w:eastAsia="Arial" w:hAnsi="Arial" w:cs="Arial"/>
              </w:rPr>
              <w:t>Widening Health inequalities; Travel/ Transport issues</w:t>
            </w:r>
          </w:p>
        </w:tc>
        <w:tc>
          <w:tcPr>
            <w:tcW w:w="3081" w:type="dxa"/>
            <w:shd w:val="clear" w:color="auto" w:fill="FFF2CC"/>
          </w:tcPr>
          <w:p w14:paraId="3882C98B" w14:textId="77777777" w:rsidR="00FD7060" w:rsidRDefault="00FD7060" w:rsidP="001830D2">
            <w:pPr>
              <w:pStyle w:val="Normal1"/>
              <w:rPr>
                <w:rFonts w:ascii="Arial" w:eastAsia="Arial" w:hAnsi="Arial" w:cs="Arial"/>
              </w:rPr>
            </w:pPr>
            <w:r>
              <w:rPr>
                <w:rFonts w:ascii="Arial" w:eastAsia="Arial" w:hAnsi="Arial" w:cs="Arial"/>
              </w:rPr>
              <w:t>Undertake further travel/ transport analysis.</w:t>
            </w:r>
          </w:p>
          <w:p w14:paraId="0C7AB12A" w14:textId="77777777" w:rsidR="00FD7060" w:rsidRDefault="00FD7060" w:rsidP="001830D2">
            <w:pPr>
              <w:pStyle w:val="Normal1"/>
              <w:rPr>
                <w:rFonts w:ascii="Arial" w:eastAsia="Arial" w:hAnsi="Arial" w:cs="Arial"/>
              </w:rPr>
            </w:pPr>
          </w:p>
          <w:p w14:paraId="59EB5FAA" w14:textId="77777777" w:rsidR="00FD7060" w:rsidRPr="00CD1024" w:rsidRDefault="00FD7060" w:rsidP="001830D2">
            <w:pPr>
              <w:pStyle w:val="Normal1"/>
              <w:rPr>
                <w:rFonts w:ascii="Arial" w:eastAsia="Arial" w:hAnsi="Arial" w:cs="Arial"/>
              </w:rPr>
            </w:pPr>
            <w:r>
              <w:rPr>
                <w:rFonts w:ascii="Arial" w:eastAsia="Arial" w:hAnsi="Arial" w:cs="Arial"/>
              </w:rPr>
              <w:t xml:space="preserve">Share information with travel / transport, access to patient </w:t>
            </w:r>
            <w:r>
              <w:rPr>
                <w:rFonts w:ascii="Arial" w:eastAsia="Arial" w:hAnsi="Arial" w:cs="Arial"/>
              </w:rPr>
              <w:lastRenderedPageBreak/>
              <w:t>transport services, travel cost reimbursement scheme.</w:t>
            </w:r>
          </w:p>
        </w:tc>
        <w:tc>
          <w:tcPr>
            <w:tcW w:w="3081" w:type="dxa"/>
            <w:shd w:val="clear" w:color="auto" w:fill="FFF2CC"/>
          </w:tcPr>
          <w:p w14:paraId="35C1DA92" w14:textId="77777777" w:rsidR="00FD7060" w:rsidRDefault="00FD7060" w:rsidP="001830D2">
            <w:pPr>
              <w:pStyle w:val="Normal1"/>
              <w:rPr>
                <w:rFonts w:ascii="Arial" w:eastAsia="Arial" w:hAnsi="Arial" w:cs="Arial"/>
              </w:rPr>
            </w:pPr>
            <w:r>
              <w:rPr>
                <w:rFonts w:ascii="Arial" w:eastAsia="Arial" w:hAnsi="Arial" w:cs="Arial"/>
              </w:rPr>
              <w:lastRenderedPageBreak/>
              <w:t>Trust and Commissioners/ timescale to be discussed and agreed.</w:t>
            </w:r>
          </w:p>
        </w:tc>
      </w:tr>
      <w:tr w:rsidR="00FD7060" w14:paraId="2E034A95" w14:textId="77777777" w:rsidTr="001830D2">
        <w:tc>
          <w:tcPr>
            <w:tcW w:w="2972" w:type="dxa"/>
            <w:shd w:val="clear" w:color="auto" w:fill="FFF2CC"/>
          </w:tcPr>
          <w:p w14:paraId="142FEC36" w14:textId="77777777" w:rsidR="00FD7060" w:rsidRDefault="00FD7060" w:rsidP="001830D2">
            <w:pPr>
              <w:pStyle w:val="Normal1"/>
              <w:rPr>
                <w:rFonts w:ascii="Arial" w:eastAsia="Arial" w:hAnsi="Arial" w:cs="Arial"/>
              </w:rPr>
            </w:pPr>
            <w:r>
              <w:rPr>
                <w:rFonts w:ascii="Arial" w:eastAsia="Arial" w:hAnsi="Arial" w:cs="Arial"/>
              </w:rPr>
              <w:t xml:space="preserve">Patient experience </w:t>
            </w:r>
          </w:p>
          <w:p w14:paraId="0D858F57" w14:textId="77777777" w:rsidR="00FD7060" w:rsidRDefault="00FD7060" w:rsidP="001830D2">
            <w:pPr>
              <w:pStyle w:val="Normal1"/>
              <w:rPr>
                <w:rFonts w:ascii="Arial" w:eastAsia="Arial" w:hAnsi="Arial" w:cs="Arial"/>
              </w:rPr>
            </w:pPr>
          </w:p>
          <w:p w14:paraId="57D8A72A" w14:textId="77777777" w:rsidR="00FD7060" w:rsidRDefault="00FD7060" w:rsidP="001830D2">
            <w:pPr>
              <w:pStyle w:val="Normal1"/>
              <w:rPr>
                <w:rFonts w:ascii="Arial" w:eastAsia="Arial" w:hAnsi="Arial" w:cs="Arial"/>
              </w:rPr>
            </w:pPr>
          </w:p>
        </w:tc>
        <w:tc>
          <w:tcPr>
            <w:tcW w:w="3081" w:type="dxa"/>
            <w:shd w:val="clear" w:color="auto" w:fill="FFF2CC"/>
          </w:tcPr>
          <w:p w14:paraId="2D91D6B1" w14:textId="77777777" w:rsidR="00FD7060" w:rsidRDefault="00FD7060" w:rsidP="001830D2">
            <w:pPr>
              <w:pStyle w:val="Normal1"/>
              <w:rPr>
                <w:rFonts w:ascii="Arial" w:eastAsia="Arial" w:hAnsi="Arial" w:cs="Arial"/>
              </w:rPr>
            </w:pPr>
            <w:r>
              <w:rPr>
                <w:rFonts w:ascii="Arial" w:eastAsia="Arial" w:hAnsi="Arial" w:cs="Arial"/>
              </w:rPr>
              <w:t>*Monitor patient experience by protected characteristic.</w:t>
            </w:r>
          </w:p>
          <w:p w14:paraId="4EE6155F" w14:textId="77777777" w:rsidR="00FD7060" w:rsidRDefault="00FD7060" w:rsidP="001830D2">
            <w:pPr>
              <w:pStyle w:val="Normal1"/>
              <w:rPr>
                <w:rFonts w:ascii="Arial" w:eastAsia="Arial" w:hAnsi="Arial" w:cs="Arial"/>
              </w:rPr>
            </w:pPr>
            <w:r>
              <w:rPr>
                <w:rFonts w:ascii="Arial" w:eastAsia="Arial" w:hAnsi="Arial" w:cs="Arial"/>
              </w:rPr>
              <w:t>Ensure staff are able to access training to support patients with specific needs linked to protected characteristic or other vulnerable groups and trust ongoing monitoring of compliance records.</w:t>
            </w:r>
          </w:p>
          <w:p w14:paraId="6BCECBE1" w14:textId="77777777" w:rsidR="00FD7060" w:rsidRDefault="00FD7060" w:rsidP="001830D2">
            <w:pPr>
              <w:pStyle w:val="Normal1"/>
              <w:ind w:firstLine="45"/>
              <w:rPr>
                <w:rFonts w:ascii="Arial" w:eastAsia="Arial" w:hAnsi="Arial" w:cs="Arial"/>
              </w:rPr>
            </w:pPr>
            <w:r w:rsidRPr="0028612C">
              <w:rPr>
                <w:rFonts w:ascii="Arial" w:eastAsia="Arial" w:hAnsi="Arial" w:cs="Arial"/>
                <w:b/>
                <w:bCs/>
              </w:rPr>
              <w:t>N.B</w:t>
            </w:r>
            <w:r>
              <w:rPr>
                <w:rFonts w:ascii="Arial" w:eastAsia="Arial" w:hAnsi="Arial" w:cs="Arial"/>
              </w:rPr>
              <w:t xml:space="preserve">. employers are vicariously liable for the behaviour of staff whilst in the workplace. </w:t>
            </w:r>
          </w:p>
        </w:tc>
        <w:tc>
          <w:tcPr>
            <w:tcW w:w="3081" w:type="dxa"/>
            <w:shd w:val="clear" w:color="auto" w:fill="FFF2CC"/>
          </w:tcPr>
          <w:p w14:paraId="777065EE" w14:textId="77777777" w:rsidR="00FD7060" w:rsidRDefault="00FD7060" w:rsidP="001830D2">
            <w:pPr>
              <w:pStyle w:val="Normal1"/>
              <w:rPr>
                <w:rFonts w:ascii="Arial" w:eastAsia="Arial" w:hAnsi="Arial" w:cs="Arial"/>
              </w:rPr>
            </w:pPr>
            <w:r>
              <w:rPr>
                <w:rFonts w:ascii="Arial" w:eastAsia="Arial" w:hAnsi="Arial" w:cs="Arial"/>
              </w:rPr>
              <w:t>Trust / ongoing – linked to complying with Equality Act 2010.</w:t>
            </w:r>
          </w:p>
        </w:tc>
      </w:tr>
      <w:tr w:rsidR="00FD7060" w14:paraId="61400AA2" w14:textId="77777777" w:rsidTr="001830D2">
        <w:tc>
          <w:tcPr>
            <w:tcW w:w="2972" w:type="dxa"/>
            <w:shd w:val="clear" w:color="auto" w:fill="FFF2CC"/>
          </w:tcPr>
          <w:p w14:paraId="4F50F7FE" w14:textId="77777777" w:rsidR="00FD7060" w:rsidRDefault="00FD7060" w:rsidP="001830D2">
            <w:pPr>
              <w:pStyle w:val="Normal1"/>
              <w:rPr>
                <w:rFonts w:ascii="Arial" w:eastAsia="Arial" w:hAnsi="Arial" w:cs="Arial"/>
              </w:rPr>
            </w:pPr>
            <w:r>
              <w:rPr>
                <w:rFonts w:ascii="Arial" w:eastAsia="Arial" w:hAnsi="Arial" w:cs="Arial"/>
              </w:rPr>
              <w:t>Staff engagement</w:t>
            </w:r>
          </w:p>
        </w:tc>
        <w:tc>
          <w:tcPr>
            <w:tcW w:w="3081" w:type="dxa"/>
            <w:shd w:val="clear" w:color="auto" w:fill="FFF2CC"/>
          </w:tcPr>
          <w:p w14:paraId="70469826" w14:textId="77777777" w:rsidR="00FD7060" w:rsidRDefault="00FD7060" w:rsidP="001830D2">
            <w:pPr>
              <w:pStyle w:val="Normal1"/>
              <w:rPr>
                <w:rFonts w:ascii="Arial" w:eastAsia="Arial" w:hAnsi="Arial" w:cs="Arial"/>
              </w:rPr>
            </w:pPr>
            <w:r>
              <w:rPr>
                <w:rFonts w:ascii="Arial" w:eastAsia="Arial" w:hAnsi="Arial" w:cs="Arial"/>
              </w:rPr>
              <w:t>Staff consultation</w:t>
            </w:r>
          </w:p>
        </w:tc>
        <w:tc>
          <w:tcPr>
            <w:tcW w:w="3081" w:type="dxa"/>
            <w:shd w:val="clear" w:color="auto" w:fill="FFF2CC"/>
          </w:tcPr>
          <w:p w14:paraId="5F47D194" w14:textId="77777777" w:rsidR="00FD7060" w:rsidRDefault="00FD7060" w:rsidP="001830D2">
            <w:pPr>
              <w:pStyle w:val="Normal1"/>
              <w:rPr>
                <w:rFonts w:ascii="Arial" w:eastAsia="Arial" w:hAnsi="Arial" w:cs="Arial"/>
              </w:rPr>
            </w:pPr>
            <w:r>
              <w:rPr>
                <w:rFonts w:ascii="Arial" w:eastAsia="Arial" w:hAnsi="Arial" w:cs="Arial"/>
              </w:rPr>
              <w:t>Trust/ in progress</w:t>
            </w:r>
          </w:p>
        </w:tc>
      </w:tr>
    </w:tbl>
    <w:p w14:paraId="0C105366" w14:textId="1342D347" w:rsidR="00BF0920" w:rsidRDefault="00BF0920" w:rsidP="00383C62">
      <w:pPr>
        <w:pStyle w:val="Normal1"/>
        <w:spacing w:before="120" w:after="120"/>
        <w:rPr>
          <w:rFonts w:ascii="Arial" w:eastAsia="Arial" w:hAnsi="Arial" w:cs="Arial"/>
          <w:highlight w:val="yellow"/>
        </w:rPr>
      </w:pPr>
    </w:p>
    <w:tbl>
      <w:tblPr>
        <w:tblStyle w:val="TableGrid"/>
        <w:tblW w:w="9101" w:type="dxa"/>
        <w:tblInd w:w="108" w:type="dxa"/>
        <w:tblLook w:val="04A0" w:firstRow="1" w:lastRow="0" w:firstColumn="1" w:lastColumn="0" w:noHBand="0" w:noVBand="1"/>
      </w:tblPr>
      <w:tblGrid>
        <w:gridCol w:w="9101"/>
      </w:tblGrid>
      <w:tr w:rsidR="001C3CBD" w:rsidRPr="003845CB" w14:paraId="695A019B" w14:textId="77777777" w:rsidTr="007219E3">
        <w:tc>
          <w:tcPr>
            <w:tcW w:w="9101" w:type="dxa"/>
            <w:shd w:val="clear" w:color="auto" w:fill="FFFFFF" w:themeFill="background1"/>
          </w:tcPr>
          <w:p w14:paraId="2332A7BF" w14:textId="439AF0B0" w:rsidR="001C3CBD" w:rsidRPr="007219E3" w:rsidRDefault="001C3CBD" w:rsidP="007219E3">
            <w:pPr>
              <w:pStyle w:val="ListParagraph"/>
              <w:numPr>
                <w:ilvl w:val="0"/>
                <w:numId w:val="6"/>
              </w:numPr>
              <w:rPr>
                <w:rFonts w:ascii="Arial" w:hAnsi="Arial" w:cs="Arial"/>
                <w:b/>
              </w:rPr>
            </w:pPr>
            <w:bookmarkStart w:id="0" w:name="_Hlk110965384"/>
            <w:r w:rsidRPr="007219E3">
              <w:rPr>
                <w:rFonts w:ascii="Arial" w:eastAsia="Arial" w:hAnsi="Arial" w:cs="Arial"/>
                <w:b/>
                <w:color w:val="000000"/>
              </w:rPr>
              <w:t xml:space="preserve">Is there evidence that the Public Sector Equality Duties will be met (give details) </w:t>
            </w:r>
            <w:r w:rsidRPr="007219E3">
              <w:rPr>
                <w:rFonts w:ascii="Arial" w:hAnsi="Arial" w:cs="Arial"/>
                <w:b/>
              </w:rPr>
              <w:t xml:space="preserve">Section 149: Public Sector Equality Duty (review all objectives and relevant sub sections) </w:t>
            </w:r>
          </w:p>
        </w:tc>
      </w:tr>
      <w:tr w:rsidR="001C3CBD" w:rsidRPr="00C61A1D" w14:paraId="7152830D" w14:textId="77777777" w:rsidTr="007219E3">
        <w:tc>
          <w:tcPr>
            <w:tcW w:w="9101" w:type="dxa"/>
            <w:shd w:val="clear" w:color="auto" w:fill="FFFFFF" w:themeFill="background1"/>
          </w:tcPr>
          <w:p w14:paraId="408CB6ED" w14:textId="1B780B41" w:rsidR="001C3CBD" w:rsidRPr="003C4CF3" w:rsidRDefault="00CB1F9F" w:rsidP="00A30FD4">
            <w:pPr>
              <w:rPr>
                <w:rFonts w:ascii="Arial" w:hAnsi="Arial" w:cs="Arial"/>
              </w:rPr>
            </w:pPr>
            <w:r>
              <w:rPr>
                <w:rFonts w:ascii="Arial" w:hAnsi="Arial" w:cs="Arial"/>
                <w:b/>
              </w:rPr>
              <w:t>P</w:t>
            </w:r>
            <w:r w:rsidR="001C3CBD">
              <w:rPr>
                <w:rFonts w:ascii="Arial" w:hAnsi="Arial" w:cs="Arial"/>
                <w:b/>
              </w:rPr>
              <w:t xml:space="preserve">SED Objective 1: </w:t>
            </w:r>
            <w:r w:rsidR="001C3CBD" w:rsidRPr="004B739E">
              <w:rPr>
                <w:rFonts w:ascii="Arial" w:hAnsi="Arial" w:cs="Arial"/>
              </w:rPr>
              <w:t xml:space="preserve">Eliminate discrimination, victimisation, harassment, and any unlawful </w:t>
            </w:r>
            <w:r w:rsidR="001C3CBD">
              <w:rPr>
                <w:rFonts w:ascii="Arial" w:hAnsi="Arial" w:cs="Arial"/>
              </w:rPr>
              <w:t xml:space="preserve">conduct that is prohibited under this </w:t>
            </w:r>
            <w:r w:rsidR="001C3CBD" w:rsidRPr="004B739E">
              <w:rPr>
                <w:rFonts w:ascii="Arial" w:hAnsi="Arial" w:cs="Arial"/>
              </w:rPr>
              <w:t>act.</w:t>
            </w:r>
          </w:p>
        </w:tc>
      </w:tr>
      <w:tr w:rsidR="001C3CBD" w:rsidRPr="00C61A1D" w14:paraId="681C1681" w14:textId="77777777" w:rsidTr="007219E3">
        <w:tc>
          <w:tcPr>
            <w:tcW w:w="9101" w:type="dxa"/>
            <w:shd w:val="clear" w:color="auto" w:fill="FFFFFF" w:themeFill="background1"/>
          </w:tcPr>
          <w:p w14:paraId="2E7F6395" w14:textId="6CDA2F4D" w:rsidR="001C3CBD" w:rsidRPr="007219E3" w:rsidRDefault="00CB1F9F" w:rsidP="00A30FD4">
            <w:pPr>
              <w:rPr>
                <w:rFonts w:ascii="Arial" w:hAnsi="Arial" w:cs="Arial"/>
                <w:bCs/>
              </w:rPr>
            </w:pPr>
            <w:r w:rsidRPr="00374227">
              <w:rPr>
                <w:rFonts w:ascii="Arial" w:hAnsi="Arial" w:cs="Arial"/>
                <w:bCs/>
              </w:rPr>
              <w:t xml:space="preserve">The service is for all patients that have need of the service. Staff are trained to deliver a professional service to all patients – staff undertake specific training to ensure they can work with diverse individuals. </w:t>
            </w:r>
          </w:p>
        </w:tc>
      </w:tr>
      <w:tr w:rsidR="001C3CBD" w:rsidRPr="00C61A1D" w14:paraId="252AD6B2" w14:textId="77777777" w:rsidTr="007219E3">
        <w:tc>
          <w:tcPr>
            <w:tcW w:w="9101" w:type="dxa"/>
            <w:shd w:val="clear" w:color="auto" w:fill="FFFFFF" w:themeFill="background1"/>
          </w:tcPr>
          <w:p w14:paraId="189848BA" w14:textId="77777777" w:rsidR="001C3CBD" w:rsidRDefault="001C3CBD" w:rsidP="00A30FD4">
            <w:pPr>
              <w:rPr>
                <w:rFonts w:ascii="Arial" w:hAnsi="Arial" w:cs="Arial"/>
                <w:b/>
              </w:rPr>
            </w:pPr>
            <w:r>
              <w:rPr>
                <w:rFonts w:ascii="Arial" w:hAnsi="Arial" w:cs="Arial"/>
                <w:b/>
              </w:rPr>
              <w:t xml:space="preserve">PSED Objective 2: </w:t>
            </w:r>
            <w:r w:rsidRPr="0028612C">
              <w:rPr>
                <w:rFonts w:ascii="Arial" w:hAnsi="Arial" w:cs="Arial"/>
                <w:b/>
                <w:bCs/>
              </w:rPr>
              <w:t>Advance Equality of opportunity.</w:t>
            </w:r>
            <w:r w:rsidRPr="004B739E">
              <w:rPr>
                <w:rFonts w:ascii="Arial" w:hAnsi="Arial" w:cs="Arial"/>
              </w:rPr>
              <w:t xml:space="preserve"> </w:t>
            </w:r>
          </w:p>
        </w:tc>
      </w:tr>
      <w:tr w:rsidR="001C3CBD" w:rsidRPr="00C61A1D" w14:paraId="4DEBE6F3" w14:textId="77777777" w:rsidTr="007219E3">
        <w:tc>
          <w:tcPr>
            <w:tcW w:w="9101" w:type="dxa"/>
            <w:shd w:val="clear" w:color="auto" w:fill="FFFFFF" w:themeFill="background1"/>
          </w:tcPr>
          <w:p w14:paraId="777B3D4F" w14:textId="62517D8A" w:rsidR="001C3CBD" w:rsidRPr="00CB1F9F" w:rsidRDefault="00CB1F9F" w:rsidP="00A30FD4">
            <w:pPr>
              <w:rPr>
                <w:rFonts w:ascii="Arial" w:hAnsi="Arial" w:cs="Arial"/>
                <w:bCs/>
              </w:rPr>
            </w:pPr>
            <w:r w:rsidRPr="00CB1F9F">
              <w:rPr>
                <w:rFonts w:ascii="Arial" w:hAnsi="Arial" w:cs="Arial"/>
                <w:bCs/>
              </w:rPr>
              <w:t>Refer to sub-sections.</w:t>
            </w:r>
          </w:p>
        </w:tc>
      </w:tr>
      <w:tr w:rsidR="001C3CBD" w:rsidRPr="00C61A1D" w14:paraId="3ED50665" w14:textId="77777777" w:rsidTr="007219E3">
        <w:tc>
          <w:tcPr>
            <w:tcW w:w="9101" w:type="dxa"/>
            <w:shd w:val="clear" w:color="auto" w:fill="FFFFFF" w:themeFill="background1"/>
          </w:tcPr>
          <w:p w14:paraId="6E07DDCD" w14:textId="77777777" w:rsidR="001C3CBD" w:rsidRDefault="001C3CBD" w:rsidP="00A30FD4">
            <w:pPr>
              <w:tabs>
                <w:tab w:val="left" w:pos="2130"/>
              </w:tabs>
              <w:rPr>
                <w:rFonts w:ascii="Arial" w:hAnsi="Arial" w:cs="Arial"/>
                <w:b/>
              </w:rPr>
            </w:pPr>
            <w:r w:rsidRPr="00E13A0D">
              <w:rPr>
                <w:rFonts w:ascii="Arial" w:hAnsi="Arial" w:cs="Arial"/>
                <w:b/>
              </w:rPr>
              <w:t xml:space="preserve">PSED </w:t>
            </w:r>
            <w:r>
              <w:rPr>
                <w:rFonts w:ascii="Arial" w:hAnsi="Arial" w:cs="Arial"/>
                <w:b/>
              </w:rPr>
              <w:t>Objective 2: Section 3.</w:t>
            </w:r>
            <w:r w:rsidRPr="00E13A0D">
              <w:rPr>
                <w:rFonts w:ascii="Arial" w:hAnsi="Arial" w:cs="Arial"/>
                <w:b/>
              </w:rPr>
              <w:t xml:space="preserve"> </w:t>
            </w:r>
            <w:r w:rsidRPr="00897DE3">
              <w:rPr>
                <w:rFonts w:ascii="Arial" w:hAnsi="Arial" w:cs="Arial"/>
                <w:b/>
                <w:sz w:val="18"/>
                <w:szCs w:val="18"/>
              </w:rPr>
              <w:t xml:space="preserve">sub-section </w:t>
            </w:r>
            <w:r w:rsidRPr="00897DE3">
              <w:rPr>
                <w:rFonts w:ascii="Arial" w:hAnsi="Arial" w:cs="Arial"/>
                <w:b/>
                <w:sz w:val="18"/>
                <w:szCs w:val="18"/>
                <w:shd w:val="clear" w:color="auto" w:fill="FFFFFF" w:themeFill="background1"/>
              </w:rPr>
              <w:t xml:space="preserve">a) </w:t>
            </w:r>
            <w:r w:rsidRPr="00897DE3">
              <w:rPr>
                <w:rFonts w:ascii="Arial" w:hAnsi="Arial" w:cs="Arial"/>
                <w:sz w:val="18"/>
                <w:szCs w:val="18"/>
              </w:rPr>
              <w:t>remove or minimise disadvantages suffered by people who share a relevant protected characteristic that are connected to that characteristic.</w:t>
            </w:r>
          </w:p>
        </w:tc>
      </w:tr>
      <w:tr w:rsidR="001C3CBD" w:rsidRPr="00C61A1D" w14:paraId="75C591AE" w14:textId="77777777" w:rsidTr="007219E3">
        <w:tc>
          <w:tcPr>
            <w:tcW w:w="9101" w:type="dxa"/>
            <w:shd w:val="clear" w:color="auto" w:fill="FFFFFF" w:themeFill="background1"/>
          </w:tcPr>
          <w:p w14:paraId="31BC658F" w14:textId="77777777" w:rsidR="001C3CBD" w:rsidRDefault="001C3CBD" w:rsidP="00A30FD4">
            <w:pPr>
              <w:rPr>
                <w:rFonts w:ascii="Arial" w:eastAsiaTheme="minorHAnsi" w:hAnsi="Arial" w:cs="Arial"/>
                <w:lang w:eastAsia="en-US"/>
              </w:rPr>
            </w:pPr>
            <w:r>
              <w:rPr>
                <w:rFonts w:ascii="Arial" w:eastAsiaTheme="minorHAnsi" w:hAnsi="Arial" w:cs="Arial"/>
                <w:lang w:eastAsia="en-US"/>
              </w:rPr>
              <w:t xml:space="preserve">The service is accessible and can support people with different needs, especially people with disabilities. </w:t>
            </w:r>
          </w:p>
          <w:p w14:paraId="2390FC89" w14:textId="77777777" w:rsidR="001C3CBD" w:rsidRDefault="001C3CBD" w:rsidP="00A30FD4">
            <w:pPr>
              <w:rPr>
                <w:rFonts w:ascii="Arial" w:eastAsiaTheme="minorHAnsi" w:hAnsi="Arial" w:cs="Arial"/>
                <w:lang w:eastAsia="en-US"/>
              </w:rPr>
            </w:pPr>
          </w:p>
          <w:p w14:paraId="64CBB402" w14:textId="0955A113" w:rsidR="001C3CBD" w:rsidRPr="007219E3" w:rsidRDefault="001C3CBD" w:rsidP="007219E3">
            <w:pPr>
              <w:rPr>
                <w:rFonts w:ascii="Arial" w:eastAsiaTheme="minorHAnsi" w:hAnsi="Arial" w:cs="Arial"/>
                <w:lang w:eastAsia="en-US"/>
              </w:rPr>
            </w:pPr>
            <w:r>
              <w:rPr>
                <w:rFonts w:ascii="Arial" w:eastAsiaTheme="minorHAnsi" w:hAnsi="Arial" w:cs="Arial"/>
                <w:lang w:eastAsia="en-US"/>
              </w:rPr>
              <w:t>Moving forward the service will; provide better monitoring of its service users and the outcomes they receive – looking for parity in service delivery and satisfaction levels.</w:t>
            </w:r>
          </w:p>
        </w:tc>
      </w:tr>
      <w:tr w:rsidR="001C3CBD" w:rsidRPr="00C61A1D" w14:paraId="488BB169" w14:textId="77777777" w:rsidTr="007219E3">
        <w:tc>
          <w:tcPr>
            <w:tcW w:w="9101" w:type="dxa"/>
            <w:shd w:val="clear" w:color="auto" w:fill="FFFFFF" w:themeFill="background1"/>
          </w:tcPr>
          <w:p w14:paraId="3772C210" w14:textId="77777777" w:rsidR="001C3CBD" w:rsidRDefault="001C3CBD" w:rsidP="00A30FD4">
            <w:pPr>
              <w:tabs>
                <w:tab w:val="left" w:pos="2130"/>
              </w:tabs>
              <w:rPr>
                <w:rFonts w:ascii="Arial" w:hAnsi="Arial" w:cs="Arial"/>
                <w:b/>
              </w:rPr>
            </w:pPr>
            <w:r w:rsidRPr="00E13A0D">
              <w:rPr>
                <w:rFonts w:ascii="Arial" w:hAnsi="Arial" w:cs="Arial"/>
                <w:b/>
              </w:rPr>
              <w:t xml:space="preserve">PSED </w:t>
            </w:r>
            <w:r>
              <w:rPr>
                <w:rFonts w:ascii="Arial" w:hAnsi="Arial" w:cs="Arial"/>
                <w:b/>
              </w:rPr>
              <w:t>Objective 2: Section 3.</w:t>
            </w:r>
            <w:r w:rsidRPr="00E13A0D">
              <w:rPr>
                <w:rFonts w:ascii="Arial" w:hAnsi="Arial" w:cs="Arial"/>
                <w:b/>
              </w:rPr>
              <w:t xml:space="preserve"> </w:t>
            </w:r>
            <w:r w:rsidRPr="00897DE3">
              <w:rPr>
                <w:rFonts w:ascii="Arial" w:hAnsi="Arial" w:cs="Arial"/>
                <w:b/>
                <w:sz w:val="18"/>
                <w:szCs w:val="18"/>
              </w:rPr>
              <w:t xml:space="preserve">sub-section b) </w:t>
            </w:r>
            <w:r w:rsidRPr="00897DE3">
              <w:rPr>
                <w:rFonts w:ascii="Arial" w:hAnsi="Arial" w:cs="Arial"/>
                <w:sz w:val="18"/>
                <w:szCs w:val="18"/>
              </w:rPr>
              <w:t>take steps to meet the needs of people who share a relevant protected characteristic that are different from the needs of people who do not share it</w:t>
            </w:r>
          </w:p>
        </w:tc>
      </w:tr>
      <w:tr w:rsidR="001C3CBD" w:rsidRPr="00C61A1D" w14:paraId="5FD08A70" w14:textId="77777777" w:rsidTr="007219E3">
        <w:tc>
          <w:tcPr>
            <w:tcW w:w="9101" w:type="dxa"/>
            <w:shd w:val="clear" w:color="auto" w:fill="FFFFFF" w:themeFill="background1"/>
          </w:tcPr>
          <w:p w14:paraId="628C094D" w14:textId="77777777" w:rsidR="00CB1F9F" w:rsidRDefault="00CB1F9F" w:rsidP="00CB1F9F">
            <w:pPr>
              <w:tabs>
                <w:tab w:val="left" w:pos="2130"/>
              </w:tabs>
              <w:rPr>
                <w:rFonts w:ascii="Arial" w:hAnsi="Arial" w:cs="Arial"/>
                <w:bCs/>
              </w:rPr>
            </w:pPr>
            <w:r w:rsidRPr="00897DE3">
              <w:rPr>
                <w:rFonts w:ascii="Arial" w:hAnsi="Arial" w:cs="Arial"/>
                <w:bCs/>
              </w:rPr>
              <w:t>During the consultation,</w:t>
            </w:r>
            <w:r>
              <w:rPr>
                <w:rFonts w:ascii="Arial" w:hAnsi="Arial" w:cs="Arial"/>
                <w:bCs/>
              </w:rPr>
              <w:t xml:space="preserve"> all protected characteristics mentioned the need for access, parking, and ease of travel. </w:t>
            </w:r>
            <w:r w:rsidRPr="00897DE3">
              <w:rPr>
                <w:rFonts w:ascii="Arial" w:hAnsi="Arial" w:cs="Arial"/>
                <w:bCs/>
              </w:rPr>
              <w:t xml:space="preserve"> </w:t>
            </w:r>
          </w:p>
          <w:p w14:paraId="314DB8EC" w14:textId="77777777" w:rsidR="00CB1F9F" w:rsidRDefault="00CB1F9F" w:rsidP="00CB1F9F">
            <w:pPr>
              <w:tabs>
                <w:tab w:val="left" w:pos="2130"/>
              </w:tabs>
              <w:rPr>
                <w:rFonts w:ascii="Arial" w:hAnsi="Arial" w:cs="Arial"/>
                <w:bCs/>
              </w:rPr>
            </w:pPr>
          </w:p>
          <w:p w14:paraId="0DBC096F" w14:textId="77777777" w:rsidR="00CB1F9F" w:rsidRDefault="00CB1F9F" w:rsidP="00CB1F9F">
            <w:pPr>
              <w:tabs>
                <w:tab w:val="left" w:pos="2130"/>
              </w:tabs>
              <w:rPr>
                <w:rFonts w:ascii="Arial" w:hAnsi="Arial" w:cs="Arial"/>
                <w:bCs/>
              </w:rPr>
            </w:pPr>
            <w:r>
              <w:rPr>
                <w:rFonts w:ascii="Arial" w:hAnsi="Arial" w:cs="Arial"/>
                <w:bCs/>
              </w:rPr>
              <w:t xml:space="preserve">Whilst public travel is outside the remit of the trust, it can nonetheless liaise with commissioners and transport providers to identify better serving bus routes. </w:t>
            </w:r>
          </w:p>
          <w:p w14:paraId="01C296AF" w14:textId="77777777" w:rsidR="00CB1F9F" w:rsidRDefault="00CB1F9F" w:rsidP="00CB1F9F">
            <w:pPr>
              <w:tabs>
                <w:tab w:val="left" w:pos="2130"/>
              </w:tabs>
              <w:rPr>
                <w:rFonts w:ascii="Arial" w:hAnsi="Arial" w:cs="Arial"/>
                <w:bCs/>
              </w:rPr>
            </w:pPr>
          </w:p>
          <w:p w14:paraId="211B6342" w14:textId="062719B7" w:rsidR="00CB1F9F" w:rsidRDefault="00CB1F9F" w:rsidP="00CB1F9F">
            <w:pPr>
              <w:tabs>
                <w:tab w:val="left" w:pos="2130"/>
              </w:tabs>
              <w:rPr>
                <w:rFonts w:ascii="Arial" w:hAnsi="Arial" w:cs="Arial"/>
                <w:bCs/>
              </w:rPr>
            </w:pPr>
            <w:r>
              <w:rPr>
                <w:rFonts w:ascii="Arial" w:hAnsi="Arial" w:cs="Arial"/>
                <w:bCs/>
              </w:rPr>
              <w:t xml:space="preserve">Patients need to be informed of any hospital transport services that they might be entitled to. </w:t>
            </w:r>
          </w:p>
          <w:p w14:paraId="0E9406AB" w14:textId="6B815E10" w:rsidR="001C3CBD" w:rsidRPr="00E13A0D" w:rsidRDefault="001C3CBD" w:rsidP="00A30FD4">
            <w:pPr>
              <w:tabs>
                <w:tab w:val="left" w:pos="2130"/>
              </w:tabs>
              <w:rPr>
                <w:rFonts w:ascii="Arial" w:hAnsi="Arial" w:cs="Arial"/>
                <w:b/>
              </w:rPr>
            </w:pPr>
          </w:p>
        </w:tc>
      </w:tr>
      <w:tr w:rsidR="001C3CBD" w:rsidRPr="00C61A1D" w14:paraId="02D4121B" w14:textId="77777777" w:rsidTr="007219E3">
        <w:tc>
          <w:tcPr>
            <w:tcW w:w="9101" w:type="dxa"/>
            <w:shd w:val="clear" w:color="auto" w:fill="FFFFFF" w:themeFill="background1"/>
          </w:tcPr>
          <w:p w14:paraId="5E5BCCFE" w14:textId="77777777" w:rsidR="001C3CBD" w:rsidRDefault="001C3CBD" w:rsidP="00A30FD4">
            <w:pPr>
              <w:tabs>
                <w:tab w:val="left" w:pos="2130"/>
              </w:tabs>
              <w:rPr>
                <w:rFonts w:ascii="Arial" w:hAnsi="Arial" w:cs="Arial"/>
                <w:b/>
              </w:rPr>
            </w:pPr>
            <w:r w:rsidRPr="00E13A0D">
              <w:rPr>
                <w:rFonts w:ascii="Arial" w:hAnsi="Arial" w:cs="Arial"/>
                <w:b/>
              </w:rPr>
              <w:lastRenderedPageBreak/>
              <w:t xml:space="preserve">PSED </w:t>
            </w:r>
            <w:r>
              <w:rPr>
                <w:rFonts w:ascii="Arial" w:hAnsi="Arial" w:cs="Arial"/>
                <w:b/>
              </w:rPr>
              <w:t>Objective 2: Section 3.</w:t>
            </w:r>
            <w:r w:rsidRPr="00E13A0D">
              <w:rPr>
                <w:rFonts w:ascii="Arial" w:hAnsi="Arial" w:cs="Arial"/>
                <w:b/>
              </w:rPr>
              <w:t xml:space="preserve"> sub-section c</w:t>
            </w:r>
            <w:r w:rsidRPr="00E24579">
              <w:rPr>
                <w:rFonts w:ascii="Arial" w:hAnsi="Arial" w:cs="Arial"/>
                <w:b/>
                <w:sz w:val="18"/>
                <w:szCs w:val="18"/>
              </w:rPr>
              <w:t>)</w:t>
            </w:r>
            <w:r w:rsidRPr="00E24579">
              <w:rPr>
                <w:rFonts w:ascii="Arial" w:hAnsi="Arial" w:cs="Arial"/>
                <w:sz w:val="18"/>
                <w:szCs w:val="18"/>
              </w:rPr>
              <w:t xml:space="preserve"> encourage people who share a relevant protected characteristic to participate in public life or in any other activity in which participation by such people is disproportionately low.</w:t>
            </w:r>
          </w:p>
        </w:tc>
      </w:tr>
      <w:tr w:rsidR="001C3CBD" w:rsidRPr="00C61A1D" w14:paraId="3333B778" w14:textId="77777777" w:rsidTr="007219E3">
        <w:tc>
          <w:tcPr>
            <w:tcW w:w="9101" w:type="dxa"/>
            <w:shd w:val="clear" w:color="auto" w:fill="FFFFFF" w:themeFill="background1"/>
          </w:tcPr>
          <w:p w14:paraId="6FFC0AB5" w14:textId="5D026D5E" w:rsidR="001C3CBD" w:rsidRPr="00CB1F9F" w:rsidRDefault="001C3CBD" w:rsidP="00CB1F9F">
            <w:pPr>
              <w:tabs>
                <w:tab w:val="left" w:pos="2130"/>
              </w:tabs>
              <w:rPr>
                <w:rFonts w:ascii="Arial" w:hAnsi="Arial" w:cs="Arial"/>
                <w:bCs/>
              </w:rPr>
            </w:pPr>
            <w:r>
              <w:rPr>
                <w:rFonts w:ascii="Arial" w:hAnsi="Arial" w:cs="Arial"/>
                <w:bCs/>
              </w:rPr>
              <w:t xml:space="preserve">The service does cater for anyone in the catchment area, and it is maintaining local services. </w:t>
            </w:r>
          </w:p>
        </w:tc>
      </w:tr>
      <w:tr w:rsidR="001C3CBD" w:rsidRPr="00C61A1D" w14:paraId="6FF5AE6A" w14:textId="77777777" w:rsidTr="007219E3">
        <w:tc>
          <w:tcPr>
            <w:tcW w:w="9101" w:type="dxa"/>
            <w:shd w:val="clear" w:color="auto" w:fill="FFFFFF" w:themeFill="background1"/>
          </w:tcPr>
          <w:p w14:paraId="621237DB" w14:textId="77777777" w:rsidR="001C3CBD" w:rsidRPr="004936D5" w:rsidRDefault="001C3CBD" w:rsidP="00A30FD4">
            <w:pPr>
              <w:rPr>
                <w:rFonts w:ascii="Arial" w:hAnsi="Arial" w:cs="Arial"/>
                <w:color w:val="000000"/>
                <w:shd w:val="clear" w:color="auto" w:fill="FFFFFF"/>
              </w:rPr>
            </w:pPr>
            <w:r>
              <w:rPr>
                <w:rFonts w:ascii="Arial" w:hAnsi="Arial" w:cs="Arial"/>
                <w:b/>
              </w:rPr>
              <w:t>PSED Objective 3</w:t>
            </w:r>
            <w:r w:rsidRPr="0025533C">
              <w:rPr>
                <w:rFonts w:ascii="Arial" w:hAnsi="Arial" w:cs="Arial"/>
                <w:b/>
              </w:rPr>
              <w:t xml:space="preserve">: </w:t>
            </w:r>
            <w:r w:rsidRPr="0025533C">
              <w:rPr>
                <w:rFonts w:ascii="Arial" w:hAnsi="Arial" w:cs="Arial"/>
                <w:color w:val="000000"/>
                <w:shd w:val="clear" w:color="auto" w:fill="FFFFFF"/>
              </w:rPr>
              <w:t>Foster good relations between persons who share a relevant protected characteristic and persons who do not share it</w:t>
            </w:r>
            <w:r w:rsidRPr="00AB3A33">
              <w:rPr>
                <w:rFonts w:ascii="Arial" w:hAnsi="Arial" w:cs="Arial"/>
                <w:color w:val="000000"/>
                <w:sz w:val="18"/>
                <w:szCs w:val="18"/>
                <w:shd w:val="clear" w:color="auto" w:fill="FFFFFF"/>
              </w:rPr>
              <w:t>. (Consider</w:t>
            </w:r>
            <w:r w:rsidRPr="00AB3A33">
              <w:rPr>
                <w:rFonts w:ascii="Arial" w:hAnsi="Arial" w:cs="Arial"/>
                <w:sz w:val="18"/>
                <w:szCs w:val="18"/>
              </w:rPr>
              <w:t xml:space="preserve"> whether this is engaged. If engaged, consider how the project tackles prejudice, and promotes understanding -between the protected characteristics)</w:t>
            </w:r>
          </w:p>
        </w:tc>
      </w:tr>
      <w:tr w:rsidR="001C3CBD" w:rsidRPr="00C61A1D" w14:paraId="2114A059" w14:textId="77777777" w:rsidTr="007219E3">
        <w:tc>
          <w:tcPr>
            <w:tcW w:w="9101" w:type="dxa"/>
            <w:shd w:val="clear" w:color="auto" w:fill="FFFFFF" w:themeFill="background1"/>
          </w:tcPr>
          <w:p w14:paraId="3EF39129" w14:textId="128730EC" w:rsidR="001C3CBD" w:rsidRPr="007219E3" w:rsidRDefault="00CB1F9F" w:rsidP="00A30FD4">
            <w:pPr>
              <w:pStyle w:val="Normal1"/>
              <w:tabs>
                <w:tab w:val="left" w:pos="540"/>
                <w:tab w:val="left" w:pos="1080"/>
              </w:tabs>
              <w:contextualSpacing/>
              <w:rPr>
                <w:rFonts w:ascii="Arial" w:eastAsia="Arial" w:hAnsi="Arial" w:cs="Arial"/>
                <w:color w:val="000000"/>
              </w:rPr>
            </w:pPr>
            <w:r w:rsidRPr="007219E3">
              <w:rPr>
                <w:rFonts w:ascii="Arial" w:eastAsia="Arial" w:hAnsi="Arial" w:cs="Arial"/>
                <w:color w:val="000000"/>
              </w:rPr>
              <w:t>O</w:t>
            </w:r>
            <w:r w:rsidR="001C3CBD" w:rsidRPr="007219E3">
              <w:rPr>
                <w:rFonts w:ascii="Arial" w:eastAsia="Arial" w:hAnsi="Arial" w:cs="Arial"/>
                <w:color w:val="000000"/>
              </w:rPr>
              <w:t>bjective not engaged</w:t>
            </w:r>
            <w:r w:rsidRPr="007219E3">
              <w:rPr>
                <w:rFonts w:ascii="Arial" w:eastAsia="Arial" w:hAnsi="Arial" w:cs="Arial"/>
                <w:color w:val="000000"/>
              </w:rPr>
              <w:t>.</w:t>
            </w:r>
          </w:p>
        </w:tc>
      </w:tr>
      <w:tr w:rsidR="001C3CBD" w:rsidRPr="00C61A1D" w14:paraId="654E501A" w14:textId="77777777" w:rsidTr="007219E3">
        <w:tc>
          <w:tcPr>
            <w:tcW w:w="9101" w:type="dxa"/>
            <w:shd w:val="clear" w:color="auto" w:fill="FFFFFF" w:themeFill="background1"/>
          </w:tcPr>
          <w:p w14:paraId="2F5830A1" w14:textId="77777777" w:rsidR="001C3CBD" w:rsidRDefault="001C3CBD" w:rsidP="00A30FD4">
            <w:pPr>
              <w:pStyle w:val="Normal1"/>
              <w:tabs>
                <w:tab w:val="left" w:pos="540"/>
                <w:tab w:val="left" w:pos="1080"/>
              </w:tabs>
              <w:contextualSpacing/>
              <w:rPr>
                <w:rFonts w:ascii="Arial" w:eastAsia="Arial" w:hAnsi="Arial" w:cs="Arial"/>
                <w:b/>
              </w:rPr>
            </w:pPr>
            <w:r>
              <w:rPr>
                <w:rFonts w:ascii="Arial" w:eastAsia="Arial" w:hAnsi="Arial" w:cs="Arial"/>
                <w:b/>
              </w:rPr>
              <w:t>PSED Section 2:  Consider and make recommendation regards implementing PSED into the commissioning process and service specification to any potential bidder/service provider (private/ public/charity sector)</w:t>
            </w:r>
          </w:p>
        </w:tc>
      </w:tr>
      <w:tr w:rsidR="00CB1F9F" w:rsidRPr="00C61A1D" w14:paraId="26BA7647" w14:textId="77777777" w:rsidTr="007219E3">
        <w:tc>
          <w:tcPr>
            <w:tcW w:w="9101" w:type="dxa"/>
            <w:shd w:val="clear" w:color="auto" w:fill="FFFFFF" w:themeFill="background1"/>
          </w:tcPr>
          <w:p w14:paraId="45623D40" w14:textId="77777777" w:rsidR="00CB1F9F" w:rsidRDefault="00CB1F9F" w:rsidP="00CB1F9F">
            <w:pPr>
              <w:pStyle w:val="Normal1"/>
              <w:tabs>
                <w:tab w:val="left" w:pos="540"/>
                <w:tab w:val="left" w:pos="1080"/>
              </w:tabs>
              <w:contextualSpacing/>
              <w:rPr>
                <w:rFonts w:ascii="Arial" w:eastAsiaTheme="minorHAnsi" w:hAnsi="Arial" w:cs="Arial"/>
                <w:lang w:eastAsia="en-US"/>
              </w:rPr>
            </w:pPr>
            <w:r>
              <w:rPr>
                <w:rFonts w:ascii="Arial" w:eastAsiaTheme="minorHAnsi" w:hAnsi="Arial" w:cs="Arial"/>
                <w:lang w:eastAsia="en-US"/>
              </w:rPr>
              <w:t>Further work required to capture, report, and monitor services by protected characteristic.</w:t>
            </w:r>
          </w:p>
          <w:p w14:paraId="64D486E8" w14:textId="77777777" w:rsidR="00CB1F9F" w:rsidRDefault="00CB1F9F" w:rsidP="00CB1F9F">
            <w:pPr>
              <w:pStyle w:val="Normal1"/>
              <w:tabs>
                <w:tab w:val="left" w:pos="540"/>
                <w:tab w:val="left" w:pos="1080"/>
              </w:tabs>
              <w:contextualSpacing/>
              <w:rPr>
                <w:rFonts w:ascii="Arial" w:eastAsiaTheme="minorHAnsi" w:hAnsi="Arial" w:cs="Arial"/>
                <w:lang w:eastAsia="en-US"/>
              </w:rPr>
            </w:pPr>
          </w:p>
          <w:p w14:paraId="24AD4846" w14:textId="48485722" w:rsidR="00CB1F9F" w:rsidRPr="00861AC8" w:rsidRDefault="00CB1F9F" w:rsidP="00CB1F9F">
            <w:pPr>
              <w:pStyle w:val="Normal1"/>
              <w:tabs>
                <w:tab w:val="left" w:pos="540"/>
                <w:tab w:val="left" w:pos="1080"/>
              </w:tabs>
              <w:contextualSpacing/>
              <w:rPr>
                <w:rFonts w:ascii="Arial" w:eastAsiaTheme="minorHAnsi" w:hAnsi="Arial" w:cs="Arial"/>
                <w:lang w:eastAsia="en-US"/>
              </w:rPr>
            </w:pPr>
            <w:r>
              <w:rPr>
                <w:rFonts w:ascii="Arial" w:eastAsiaTheme="minorHAnsi" w:hAnsi="Arial" w:cs="Arial"/>
                <w:lang w:eastAsia="en-US"/>
              </w:rPr>
              <w:t xml:space="preserve">The lead commissioner requires the trust to provide evidence of compliance with PSED through the NHS Standard Contract. Any proposed future changes to service model/ delivery will be subject to separate equality analysis. </w:t>
            </w:r>
          </w:p>
        </w:tc>
      </w:tr>
      <w:tr w:rsidR="00CB1F9F" w:rsidRPr="00C61A1D" w14:paraId="0AB1C82C" w14:textId="77777777" w:rsidTr="007219E3">
        <w:tc>
          <w:tcPr>
            <w:tcW w:w="9101" w:type="dxa"/>
            <w:shd w:val="clear" w:color="auto" w:fill="FFFFFF" w:themeFill="background1"/>
          </w:tcPr>
          <w:p w14:paraId="5A585B42" w14:textId="47F1C405" w:rsidR="00CB1F9F" w:rsidRPr="00E13A0D" w:rsidRDefault="00CB1F9F" w:rsidP="00CB1F9F">
            <w:pPr>
              <w:pStyle w:val="Normal1"/>
              <w:tabs>
                <w:tab w:val="left" w:pos="540"/>
                <w:tab w:val="left" w:pos="1080"/>
              </w:tabs>
              <w:rPr>
                <w:rFonts w:ascii="Arial" w:eastAsia="Arial" w:hAnsi="Arial" w:cs="Arial"/>
              </w:rPr>
            </w:pPr>
            <w:r>
              <w:rPr>
                <w:rFonts w:ascii="Arial" w:eastAsia="Arial" w:hAnsi="Arial" w:cs="Arial"/>
                <w:b/>
              </w:rPr>
              <w:t>Recommendation to Board</w:t>
            </w:r>
          </w:p>
        </w:tc>
      </w:tr>
      <w:tr w:rsidR="00CB1F9F" w:rsidRPr="00C61A1D" w14:paraId="53284F14" w14:textId="77777777" w:rsidTr="007219E3">
        <w:tc>
          <w:tcPr>
            <w:tcW w:w="9101" w:type="dxa"/>
            <w:shd w:val="clear" w:color="auto" w:fill="FFFFFF" w:themeFill="background1"/>
          </w:tcPr>
          <w:p w14:paraId="14A9DA4C" w14:textId="50842A6F" w:rsidR="00CB1F9F" w:rsidRPr="00861AC8" w:rsidRDefault="00CB1F9F" w:rsidP="00CB1F9F">
            <w:pPr>
              <w:rPr>
                <w:rFonts w:ascii="Arial" w:hAnsi="Arial" w:cs="Arial"/>
              </w:rPr>
            </w:pPr>
            <w:r w:rsidRPr="007C21C5">
              <w:rPr>
                <w:rFonts w:ascii="Arial" w:eastAsia="Arial" w:hAnsi="Arial" w:cs="Arial"/>
                <w:bCs/>
              </w:rPr>
              <w:t>PSED will be met by the reconfiguration of services.</w:t>
            </w:r>
          </w:p>
        </w:tc>
      </w:tr>
      <w:tr w:rsidR="00CB1F9F" w:rsidRPr="00C61A1D" w14:paraId="49D64466" w14:textId="77777777" w:rsidTr="007219E3">
        <w:tc>
          <w:tcPr>
            <w:tcW w:w="9101" w:type="dxa"/>
            <w:shd w:val="clear" w:color="auto" w:fill="FFFFFF" w:themeFill="background1"/>
          </w:tcPr>
          <w:p w14:paraId="4C6E9851" w14:textId="77E0CCF1" w:rsidR="00CB1F9F" w:rsidRPr="00CB1F9F" w:rsidRDefault="00CB1F9F" w:rsidP="00CB1F9F">
            <w:pPr>
              <w:rPr>
                <w:rFonts w:ascii="Arial" w:hAnsi="Arial" w:cs="Arial"/>
                <w:b/>
              </w:rPr>
            </w:pPr>
            <w:r w:rsidRPr="00CB1F9F">
              <w:rPr>
                <w:rFonts w:ascii="Arial" w:hAnsi="Arial" w:cs="Arial"/>
                <w:b/>
              </w:rPr>
              <w:t>Actions that need to be taken</w:t>
            </w:r>
          </w:p>
        </w:tc>
      </w:tr>
      <w:tr w:rsidR="00CB1F9F" w:rsidRPr="00C61A1D" w14:paraId="7D0E17BF" w14:textId="77777777" w:rsidTr="007219E3">
        <w:tc>
          <w:tcPr>
            <w:tcW w:w="9101" w:type="dxa"/>
            <w:shd w:val="clear" w:color="auto" w:fill="FFFFFF" w:themeFill="background1"/>
          </w:tcPr>
          <w:p w14:paraId="0ED904F8" w14:textId="77777777" w:rsidR="00CB1F9F" w:rsidRDefault="00CB1F9F" w:rsidP="00CB1F9F">
            <w:pPr>
              <w:pStyle w:val="Normal1"/>
              <w:tabs>
                <w:tab w:val="left" w:pos="540"/>
                <w:tab w:val="left" w:pos="1080"/>
              </w:tabs>
              <w:contextualSpacing/>
              <w:rPr>
                <w:rFonts w:ascii="Arial" w:eastAsiaTheme="minorHAnsi" w:hAnsi="Arial" w:cs="Arial"/>
                <w:lang w:eastAsia="en-US"/>
              </w:rPr>
            </w:pPr>
            <w:r>
              <w:rPr>
                <w:rFonts w:ascii="Arial" w:eastAsiaTheme="minorHAnsi" w:hAnsi="Arial" w:cs="Arial"/>
                <w:lang w:eastAsia="en-US"/>
              </w:rPr>
              <w:t xml:space="preserve">Public concern over transport and travel needs to be addressed and further work done on understanding concerns and barriers that this is presenting to some in the community. </w:t>
            </w:r>
          </w:p>
          <w:p w14:paraId="36A05996" w14:textId="77777777" w:rsidR="00CB1F9F" w:rsidRDefault="00CB1F9F" w:rsidP="00CB1F9F">
            <w:pPr>
              <w:pStyle w:val="Normal1"/>
              <w:tabs>
                <w:tab w:val="left" w:pos="540"/>
                <w:tab w:val="left" w:pos="1080"/>
              </w:tabs>
              <w:contextualSpacing/>
              <w:rPr>
                <w:rFonts w:ascii="Arial" w:eastAsiaTheme="minorHAnsi" w:hAnsi="Arial" w:cs="Arial"/>
                <w:lang w:eastAsia="en-US"/>
              </w:rPr>
            </w:pPr>
          </w:p>
          <w:p w14:paraId="523CAEE3" w14:textId="4099B1E0" w:rsidR="00CB1F9F" w:rsidRPr="00861AC8" w:rsidRDefault="00CB1F9F" w:rsidP="00CB1F9F">
            <w:pPr>
              <w:pStyle w:val="Normal1"/>
              <w:tabs>
                <w:tab w:val="left" w:pos="540"/>
                <w:tab w:val="left" w:pos="1080"/>
              </w:tabs>
              <w:contextualSpacing/>
              <w:rPr>
                <w:rFonts w:ascii="Arial" w:eastAsiaTheme="minorHAnsi" w:hAnsi="Arial" w:cs="Arial"/>
                <w:lang w:eastAsia="en-US"/>
              </w:rPr>
            </w:pPr>
            <w:r>
              <w:rPr>
                <w:rFonts w:ascii="Arial" w:eastAsiaTheme="minorHAnsi" w:hAnsi="Arial" w:cs="Arial"/>
                <w:lang w:eastAsia="en-US"/>
              </w:rPr>
              <w:t>Refer to sections 4 and 6.</w:t>
            </w:r>
          </w:p>
        </w:tc>
      </w:tr>
      <w:bookmarkEnd w:id="0"/>
    </w:tbl>
    <w:p w14:paraId="05B016C6" w14:textId="4F666473" w:rsidR="00BF0920" w:rsidRDefault="00BF0920" w:rsidP="00383C62">
      <w:pPr>
        <w:pStyle w:val="Normal1"/>
        <w:spacing w:before="120" w:after="120"/>
        <w:rPr>
          <w:rFonts w:ascii="Arial" w:eastAsia="Arial" w:hAnsi="Arial" w:cs="Arial"/>
          <w:highlight w:val="yellow"/>
        </w:rPr>
      </w:pPr>
    </w:p>
    <w:p w14:paraId="2628644C" w14:textId="769C8D40" w:rsidR="00BF0920" w:rsidRDefault="00BF0920" w:rsidP="00383C62">
      <w:pPr>
        <w:pStyle w:val="Normal1"/>
        <w:spacing w:before="120" w:after="120"/>
        <w:rPr>
          <w:rFonts w:ascii="Arial" w:eastAsia="Arial" w:hAnsi="Arial" w:cs="Arial"/>
          <w:highlight w:val="yellow"/>
        </w:rPr>
      </w:pPr>
    </w:p>
    <w:p w14:paraId="6EE3C1B0" w14:textId="77777777" w:rsidR="00BF0920" w:rsidRDefault="00BF0920" w:rsidP="00383C62">
      <w:pPr>
        <w:pStyle w:val="Normal1"/>
        <w:spacing w:before="120" w:after="120"/>
        <w:rPr>
          <w:rFonts w:ascii="Arial" w:eastAsia="Arial" w:hAnsi="Arial" w:cs="Arial"/>
          <w:highlight w:val="yellow"/>
        </w:rPr>
      </w:pPr>
    </w:p>
    <w:p w14:paraId="0EA96BA2" w14:textId="77777777" w:rsidR="00BF0920" w:rsidRDefault="00BF0920" w:rsidP="00383C62">
      <w:pPr>
        <w:pStyle w:val="Normal1"/>
        <w:spacing w:before="120" w:after="120"/>
        <w:rPr>
          <w:rFonts w:ascii="Arial" w:eastAsia="Arial" w:hAnsi="Arial" w:cs="Arial"/>
          <w:highlight w:val="yellow"/>
        </w:rPr>
      </w:pPr>
    </w:p>
    <w:p w14:paraId="62406AD2" w14:textId="77777777" w:rsidR="00BF0920" w:rsidRDefault="00BF0920" w:rsidP="00383C62">
      <w:pPr>
        <w:pStyle w:val="Normal1"/>
        <w:spacing w:before="120" w:after="120"/>
        <w:rPr>
          <w:rFonts w:ascii="Arial" w:eastAsia="Arial" w:hAnsi="Arial" w:cs="Arial"/>
          <w:highlight w:val="yellow"/>
        </w:rPr>
      </w:pPr>
    </w:p>
    <w:p w14:paraId="5B659708" w14:textId="77777777" w:rsidR="00BF0920" w:rsidRDefault="00BF0920" w:rsidP="00383C62">
      <w:pPr>
        <w:pStyle w:val="Normal1"/>
        <w:spacing w:before="120" w:after="120"/>
        <w:rPr>
          <w:rFonts w:ascii="Arial" w:eastAsia="Arial" w:hAnsi="Arial" w:cs="Arial"/>
          <w:highlight w:val="yellow"/>
        </w:rPr>
      </w:pPr>
    </w:p>
    <w:p w14:paraId="74B9F47B" w14:textId="77777777" w:rsidR="00BF0920" w:rsidRDefault="00BF0920" w:rsidP="00383C62">
      <w:pPr>
        <w:pStyle w:val="Normal1"/>
        <w:spacing w:before="120" w:after="120"/>
        <w:rPr>
          <w:rFonts w:ascii="Arial" w:eastAsia="Arial" w:hAnsi="Arial" w:cs="Arial"/>
          <w:highlight w:val="yellow"/>
        </w:rPr>
      </w:pPr>
    </w:p>
    <w:p w14:paraId="1BBED874" w14:textId="77777777" w:rsidR="00BF0920" w:rsidRDefault="00BF0920" w:rsidP="00383C62">
      <w:pPr>
        <w:pStyle w:val="Normal1"/>
        <w:spacing w:before="120" w:after="120"/>
        <w:rPr>
          <w:rFonts w:ascii="Arial" w:eastAsia="Arial" w:hAnsi="Arial" w:cs="Arial"/>
          <w:highlight w:val="yellow"/>
        </w:rPr>
      </w:pPr>
    </w:p>
    <w:p w14:paraId="46AA2817" w14:textId="77777777" w:rsidR="00BF0920" w:rsidRDefault="00BF0920" w:rsidP="00383C62">
      <w:pPr>
        <w:pStyle w:val="Normal1"/>
        <w:spacing w:before="120" w:after="120"/>
        <w:rPr>
          <w:rFonts w:ascii="Arial" w:eastAsia="Arial" w:hAnsi="Arial" w:cs="Arial"/>
          <w:highlight w:val="yellow"/>
        </w:rPr>
      </w:pPr>
    </w:p>
    <w:p w14:paraId="2A20EB3D" w14:textId="77777777" w:rsidR="00BF0920" w:rsidRDefault="00BF0920" w:rsidP="00383C62">
      <w:pPr>
        <w:pStyle w:val="Normal1"/>
        <w:spacing w:before="120" w:after="120"/>
        <w:rPr>
          <w:rFonts w:ascii="Arial" w:eastAsia="Arial" w:hAnsi="Arial" w:cs="Arial"/>
          <w:highlight w:val="yellow"/>
        </w:rPr>
      </w:pPr>
    </w:p>
    <w:p w14:paraId="6AD3A927" w14:textId="77777777" w:rsidR="00BF0920" w:rsidRDefault="00BF0920" w:rsidP="00383C62">
      <w:pPr>
        <w:pStyle w:val="Normal1"/>
        <w:spacing w:before="120" w:after="120"/>
        <w:rPr>
          <w:rFonts w:ascii="Arial" w:eastAsia="Arial" w:hAnsi="Arial" w:cs="Arial"/>
          <w:highlight w:val="yellow"/>
        </w:rPr>
      </w:pPr>
    </w:p>
    <w:p w14:paraId="7814F5F6" w14:textId="77777777" w:rsidR="00BF0920" w:rsidRDefault="00BF0920" w:rsidP="00383C62">
      <w:pPr>
        <w:pStyle w:val="Normal1"/>
        <w:spacing w:before="120" w:after="120"/>
        <w:rPr>
          <w:rFonts w:ascii="Arial" w:eastAsia="Arial" w:hAnsi="Arial" w:cs="Arial"/>
          <w:highlight w:val="yellow"/>
        </w:rPr>
      </w:pPr>
    </w:p>
    <w:sectPr w:rsidR="00BF0920" w:rsidSect="00122154">
      <w:headerReference w:type="default" r:id="rId22"/>
      <w:footerReference w:type="default" r:id="rId2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D2A57" w14:textId="77777777" w:rsidR="00CC7D4E" w:rsidRDefault="00CC7D4E" w:rsidP="00122154">
      <w:pPr>
        <w:spacing w:after="0" w:line="240" w:lineRule="auto"/>
      </w:pPr>
      <w:r>
        <w:separator/>
      </w:r>
    </w:p>
  </w:endnote>
  <w:endnote w:type="continuationSeparator" w:id="0">
    <w:p w14:paraId="58DAB235" w14:textId="77777777" w:rsidR="00CC7D4E" w:rsidRDefault="00CC7D4E" w:rsidP="00122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107258"/>
      <w:docPartObj>
        <w:docPartGallery w:val="Page Numbers (Bottom of Page)"/>
        <w:docPartUnique/>
      </w:docPartObj>
    </w:sdtPr>
    <w:sdtEndPr>
      <w:rPr>
        <w:noProof/>
      </w:rPr>
    </w:sdtEndPr>
    <w:sdtContent>
      <w:p w14:paraId="1CEE038C" w14:textId="77777777" w:rsidR="00E13A0D" w:rsidRDefault="00E13A0D">
        <w:pPr>
          <w:pStyle w:val="Footer"/>
          <w:jc w:val="center"/>
        </w:pPr>
        <w:r>
          <w:fldChar w:fldCharType="begin"/>
        </w:r>
        <w:r>
          <w:instrText xml:space="preserve"> PAGE   \* MERGEFORMAT </w:instrText>
        </w:r>
        <w:r>
          <w:fldChar w:fldCharType="separate"/>
        </w:r>
        <w:r w:rsidR="00BB69C4">
          <w:rPr>
            <w:noProof/>
          </w:rPr>
          <w:t>1</w:t>
        </w:r>
        <w:r>
          <w:rPr>
            <w:noProof/>
          </w:rPr>
          <w:fldChar w:fldCharType="end"/>
        </w:r>
      </w:p>
    </w:sdtContent>
  </w:sdt>
  <w:p w14:paraId="720AC0D6" w14:textId="77777777" w:rsidR="00E13A0D" w:rsidRDefault="00E13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6D3CC" w14:textId="77777777" w:rsidR="00CC7D4E" w:rsidRDefault="00CC7D4E" w:rsidP="00122154">
      <w:pPr>
        <w:spacing w:after="0" w:line="240" w:lineRule="auto"/>
      </w:pPr>
      <w:r>
        <w:separator/>
      </w:r>
    </w:p>
  </w:footnote>
  <w:footnote w:type="continuationSeparator" w:id="0">
    <w:p w14:paraId="1D4B288A" w14:textId="77777777" w:rsidR="00CC7D4E" w:rsidRDefault="00CC7D4E" w:rsidP="00122154">
      <w:pPr>
        <w:spacing w:after="0" w:line="240" w:lineRule="auto"/>
      </w:pPr>
      <w:r>
        <w:continuationSeparator/>
      </w:r>
    </w:p>
  </w:footnote>
  <w:footnote w:id="1">
    <w:p w14:paraId="5A53E8D0" w14:textId="1F1BA256" w:rsidR="007D6CB6" w:rsidRDefault="007D6CB6">
      <w:pPr>
        <w:pStyle w:val="FootnoteText"/>
      </w:pPr>
      <w:r>
        <w:rPr>
          <w:rStyle w:val="FootnoteReference"/>
        </w:rPr>
        <w:footnoteRef/>
      </w:r>
      <w:r>
        <w:t xml:space="preserve"> </w:t>
      </w:r>
      <w:r w:rsidRPr="00296F18">
        <w:t>https://www.liverpoolcityregion-ca.gov.uk/wp-content/uploads/Data-dashboard-2022022586.pdf</w:t>
      </w:r>
    </w:p>
  </w:footnote>
  <w:footnote w:id="2">
    <w:p w14:paraId="7E8A6F9E" w14:textId="29512CA7" w:rsidR="00B66887" w:rsidRDefault="00B66887">
      <w:pPr>
        <w:pStyle w:val="FootnoteText"/>
      </w:pPr>
      <w:r>
        <w:rPr>
          <w:rStyle w:val="FootnoteReference"/>
        </w:rPr>
        <w:footnoteRef/>
      </w:r>
      <w:r>
        <w:t xml:space="preserve"> Heterosexuality/Straight </w:t>
      </w:r>
      <w:r w:rsidRPr="00900A7B">
        <w:t xml:space="preserve">is not included in the chart as </w:t>
      </w:r>
      <w:r>
        <w:t>more than 90%</w:t>
      </w:r>
      <w:r w:rsidRPr="00900A7B">
        <w:t xml:space="preserve"> of the</w:t>
      </w:r>
      <w:r>
        <w:t xml:space="preserve"> Cheshire and Merseyside</w:t>
      </w:r>
      <w:r w:rsidRPr="00900A7B">
        <w:t xml:space="preserve"> population </w:t>
      </w:r>
      <w:r>
        <w:t xml:space="preserve">identifies as heterosexual. </w:t>
      </w:r>
      <w:r w:rsidRPr="00900A7B">
        <w:t xml:space="preserve"> </w:t>
      </w:r>
      <w:r>
        <w:t>Homophobic behaviour and</w:t>
      </w:r>
      <w:r w:rsidRPr="00900A7B">
        <w:t xml:space="preserve"> discrimination tends to be targeted at people </w:t>
      </w:r>
      <w:r>
        <w:t>who express their identify as having a different sexuality or identifying by a sex different to that they were assigned at birth.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39B4" w14:textId="77777777" w:rsidR="00122154" w:rsidRDefault="00122154">
    <w:pPr>
      <w:pStyle w:val="Normal1"/>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740"/>
    <w:multiLevelType w:val="multilevel"/>
    <w:tmpl w:val="4A7259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2660177"/>
    <w:multiLevelType w:val="hybridMultilevel"/>
    <w:tmpl w:val="32D0BD76"/>
    <w:lvl w:ilvl="0" w:tplc="CB2E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F0F31"/>
    <w:multiLevelType w:val="hybridMultilevel"/>
    <w:tmpl w:val="78C0CB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8970CA"/>
    <w:multiLevelType w:val="hybridMultilevel"/>
    <w:tmpl w:val="1C80A2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C1A2880"/>
    <w:multiLevelType w:val="multilevel"/>
    <w:tmpl w:val="F028D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A67415"/>
    <w:multiLevelType w:val="hybridMultilevel"/>
    <w:tmpl w:val="BF3AC144"/>
    <w:lvl w:ilvl="0" w:tplc="FE689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BE3B61"/>
    <w:multiLevelType w:val="hybridMultilevel"/>
    <w:tmpl w:val="F3F8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12E73"/>
    <w:multiLevelType w:val="hybridMultilevel"/>
    <w:tmpl w:val="7414A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55CEB"/>
    <w:multiLevelType w:val="hybridMultilevel"/>
    <w:tmpl w:val="C62889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05D6F7F"/>
    <w:multiLevelType w:val="hybridMultilevel"/>
    <w:tmpl w:val="9FEA3F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1FF155A"/>
    <w:multiLevelType w:val="hybridMultilevel"/>
    <w:tmpl w:val="0F84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37C91"/>
    <w:multiLevelType w:val="hybridMultilevel"/>
    <w:tmpl w:val="3586D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98B2546"/>
    <w:multiLevelType w:val="multilevel"/>
    <w:tmpl w:val="88E67CF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4724D4"/>
    <w:multiLevelType w:val="hybridMultilevel"/>
    <w:tmpl w:val="DB46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95139C"/>
    <w:multiLevelType w:val="hybridMultilevel"/>
    <w:tmpl w:val="8368B124"/>
    <w:lvl w:ilvl="0" w:tplc="BE30B32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023D8"/>
    <w:multiLevelType w:val="multilevel"/>
    <w:tmpl w:val="ADF87560"/>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6" w15:restartNumberingAfterBreak="0">
    <w:nsid w:val="5BC904B8"/>
    <w:multiLevelType w:val="hybridMultilevel"/>
    <w:tmpl w:val="EA3A30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13A31A9"/>
    <w:multiLevelType w:val="hybridMultilevel"/>
    <w:tmpl w:val="75245636"/>
    <w:lvl w:ilvl="0" w:tplc="FFFFFFFF">
      <w:start w:val="1"/>
      <w:numFmt w:val="decimal"/>
      <w:lvlText w:val="%1."/>
      <w:lvlJc w:val="left"/>
      <w:pPr>
        <w:ind w:left="720" w:hanging="360"/>
      </w:pPr>
      <w:rPr>
        <w:rFonts w:eastAsia="Calibr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3213C9B"/>
    <w:multiLevelType w:val="hybridMultilevel"/>
    <w:tmpl w:val="AB12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BC4A1F"/>
    <w:multiLevelType w:val="hybridMultilevel"/>
    <w:tmpl w:val="464C4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C07368"/>
    <w:multiLevelType w:val="hybridMultilevel"/>
    <w:tmpl w:val="75245636"/>
    <w:lvl w:ilvl="0" w:tplc="DE6C82F2">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69463D"/>
    <w:multiLevelType w:val="hybridMultilevel"/>
    <w:tmpl w:val="75245636"/>
    <w:lvl w:ilvl="0" w:tplc="FFFFFFFF">
      <w:start w:val="1"/>
      <w:numFmt w:val="decimal"/>
      <w:lvlText w:val="%1."/>
      <w:lvlJc w:val="left"/>
      <w:pPr>
        <w:ind w:left="720" w:hanging="360"/>
      </w:pPr>
      <w:rPr>
        <w:rFonts w:eastAsia="Calibr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2"/>
  </w:num>
  <w:num w:numId="2">
    <w:abstractNumId w:val="0"/>
  </w:num>
  <w:num w:numId="3">
    <w:abstractNumId w:val="4"/>
  </w:num>
  <w:num w:numId="4">
    <w:abstractNumId w:val="15"/>
  </w:num>
  <w:num w:numId="5">
    <w:abstractNumId w:val="11"/>
  </w:num>
  <w:num w:numId="6">
    <w:abstractNumId w:val="20"/>
  </w:num>
  <w:num w:numId="7">
    <w:abstractNumId w:val="5"/>
  </w:num>
  <w:num w:numId="8">
    <w:abstractNumId w:val="11"/>
  </w:num>
  <w:num w:numId="9">
    <w:abstractNumId w:val="16"/>
  </w:num>
  <w:num w:numId="10">
    <w:abstractNumId w:val="9"/>
  </w:num>
  <w:num w:numId="11">
    <w:abstractNumId w:val="3"/>
  </w:num>
  <w:num w:numId="12">
    <w:abstractNumId w:val="6"/>
  </w:num>
  <w:num w:numId="13">
    <w:abstractNumId w:val="2"/>
  </w:num>
  <w:num w:numId="14">
    <w:abstractNumId w:val="8"/>
  </w:num>
  <w:num w:numId="15">
    <w:abstractNumId w:val="17"/>
  </w:num>
  <w:num w:numId="16">
    <w:abstractNumId w:val="7"/>
  </w:num>
  <w:num w:numId="17">
    <w:abstractNumId w:val="18"/>
  </w:num>
  <w:num w:numId="18">
    <w:abstractNumId w:val="10"/>
  </w:num>
  <w:num w:numId="19">
    <w:abstractNumId w:val="19"/>
  </w:num>
  <w:num w:numId="20">
    <w:abstractNumId w:val="1"/>
  </w:num>
  <w:num w:numId="21">
    <w:abstractNumId w:val="13"/>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154"/>
    <w:rsid w:val="0001201A"/>
    <w:rsid w:val="0001514F"/>
    <w:rsid w:val="00015B8E"/>
    <w:rsid w:val="00020ACB"/>
    <w:rsid w:val="00021E71"/>
    <w:rsid w:val="0003063B"/>
    <w:rsid w:val="000374EF"/>
    <w:rsid w:val="000514A9"/>
    <w:rsid w:val="000517FE"/>
    <w:rsid w:val="00066C85"/>
    <w:rsid w:val="00067162"/>
    <w:rsid w:val="00076EAB"/>
    <w:rsid w:val="00086613"/>
    <w:rsid w:val="000A4F70"/>
    <w:rsid w:val="000B56FA"/>
    <w:rsid w:val="000C0027"/>
    <w:rsid w:val="000C0C22"/>
    <w:rsid w:val="000D3629"/>
    <w:rsid w:val="001017AC"/>
    <w:rsid w:val="00122154"/>
    <w:rsid w:val="00130C6B"/>
    <w:rsid w:val="00135B99"/>
    <w:rsid w:val="00166051"/>
    <w:rsid w:val="00171CFE"/>
    <w:rsid w:val="00172CC3"/>
    <w:rsid w:val="001837DF"/>
    <w:rsid w:val="00184488"/>
    <w:rsid w:val="00195E24"/>
    <w:rsid w:val="00196D8C"/>
    <w:rsid w:val="001A3C26"/>
    <w:rsid w:val="001B66AA"/>
    <w:rsid w:val="001C0880"/>
    <w:rsid w:val="001C0ADA"/>
    <w:rsid w:val="001C1933"/>
    <w:rsid w:val="001C3CBD"/>
    <w:rsid w:val="001D3D80"/>
    <w:rsid w:val="001D406E"/>
    <w:rsid w:val="00217EBD"/>
    <w:rsid w:val="00237E60"/>
    <w:rsid w:val="002549BE"/>
    <w:rsid w:val="0025533C"/>
    <w:rsid w:val="00281A98"/>
    <w:rsid w:val="002B251C"/>
    <w:rsid w:val="002C55D8"/>
    <w:rsid w:val="002F36A4"/>
    <w:rsid w:val="00325289"/>
    <w:rsid w:val="00334C53"/>
    <w:rsid w:val="0034136A"/>
    <w:rsid w:val="00347BF4"/>
    <w:rsid w:val="0035591F"/>
    <w:rsid w:val="00357979"/>
    <w:rsid w:val="003602AF"/>
    <w:rsid w:val="00383C62"/>
    <w:rsid w:val="003845CB"/>
    <w:rsid w:val="003A3ED7"/>
    <w:rsid w:val="003C4CF3"/>
    <w:rsid w:val="003D5267"/>
    <w:rsid w:val="003D6753"/>
    <w:rsid w:val="003D79F1"/>
    <w:rsid w:val="003F2C3E"/>
    <w:rsid w:val="003F63F2"/>
    <w:rsid w:val="004069C5"/>
    <w:rsid w:val="00410091"/>
    <w:rsid w:val="00423726"/>
    <w:rsid w:val="004337C0"/>
    <w:rsid w:val="00434E1D"/>
    <w:rsid w:val="004366DE"/>
    <w:rsid w:val="00442A5A"/>
    <w:rsid w:val="004669D3"/>
    <w:rsid w:val="0048223A"/>
    <w:rsid w:val="0049256B"/>
    <w:rsid w:val="004936D5"/>
    <w:rsid w:val="004B2CC1"/>
    <w:rsid w:val="004C26EA"/>
    <w:rsid w:val="004C2C74"/>
    <w:rsid w:val="004E7C54"/>
    <w:rsid w:val="004F5AB1"/>
    <w:rsid w:val="00515372"/>
    <w:rsid w:val="00525257"/>
    <w:rsid w:val="005322E0"/>
    <w:rsid w:val="00545510"/>
    <w:rsid w:val="00551D80"/>
    <w:rsid w:val="0055506A"/>
    <w:rsid w:val="00564830"/>
    <w:rsid w:val="00570911"/>
    <w:rsid w:val="00590222"/>
    <w:rsid w:val="005B2AA5"/>
    <w:rsid w:val="005C79D8"/>
    <w:rsid w:val="005D1975"/>
    <w:rsid w:val="005D277D"/>
    <w:rsid w:val="005D2894"/>
    <w:rsid w:val="005E549A"/>
    <w:rsid w:val="005F4DEC"/>
    <w:rsid w:val="00610408"/>
    <w:rsid w:val="00642E77"/>
    <w:rsid w:val="00643B96"/>
    <w:rsid w:val="006442FD"/>
    <w:rsid w:val="00656CF5"/>
    <w:rsid w:val="006641D4"/>
    <w:rsid w:val="006750FE"/>
    <w:rsid w:val="006808F1"/>
    <w:rsid w:val="00685D91"/>
    <w:rsid w:val="00693A33"/>
    <w:rsid w:val="006950AA"/>
    <w:rsid w:val="0069510B"/>
    <w:rsid w:val="006A3C67"/>
    <w:rsid w:val="006D276C"/>
    <w:rsid w:val="007219E3"/>
    <w:rsid w:val="00784EE3"/>
    <w:rsid w:val="0079364E"/>
    <w:rsid w:val="007A39BF"/>
    <w:rsid w:val="007C1931"/>
    <w:rsid w:val="007C2389"/>
    <w:rsid w:val="007C4687"/>
    <w:rsid w:val="007D53F3"/>
    <w:rsid w:val="007D6CB6"/>
    <w:rsid w:val="007D79B9"/>
    <w:rsid w:val="007F03DB"/>
    <w:rsid w:val="00814B9E"/>
    <w:rsid w:val="008263F8"/>
    <w:rsid w:val="0083126A"/>
    <w:rsid w:val="008344FC"/>
    <w:rsid w:val="00846129"/>
    <w:rsid w:val="00861AC8"/>
    <w:rsid w:val="008650D9"/>
    <w:rsid w:val="00875D80"/>
    <w:rsid w:val="00885E50"/>
    <w:rsid w:val="00891D41"/>
    <w:rsid w:val="008A108F"/>
    <w:rsid w:val="008B3816"/>
    <w:rsid w:val="008D17BE"/>
    <w:rsid w:val="00900626"/>
    <w:rsid w:val="00912901"/>
    <w:rsid w:val="0094705C"/>
    <w:rsid w:val="00994F97"/>
    <w:rsid w:val="009B2FFF"/>
    <w:rsid w:val="009C4251"/>
    <w:rsid w:val="009C78AE"/>
    <w:rsid w:val="009E7011"/>
    <w:rsid w:val="009F3F49"/>
    <w:rsid w:val="00A12BF2"/>
    <w:rsid w:val="00A31281"/>
    <w:rsid w:val="00A414B1"/>
    <w:rsid w:val="00A568AD"/>
    <w:rsid w:val="00A6597E"/>
    <w:rsid w:val="00A6661C"/>
    <w:rsid w:val="00A726D9"/>
    <w:rsid w:val="00A73AF6"/>
    <w:rsid w:val="00AE1EFC"/>
    <w:rsid w:val="00AF775E"/>
    <w:rsid w:val="00B07116"/>
    <w:rsid w:val="00B23AD1"/>
    <w:rsid w:val="00B24A27"/>
    <w:rsid w:val="00B66887"/>
    <w:rsid w:val="00B73A04"/>
    <w:rsid w:val="00BA1AB5"/>
    <w:rsid w:val="00BB69C4"/>
    <w:rsid w:val="00BC721A"/>
    <w:rsid w:val="00BD04F0"/>
    <w:rsid w:val="00BE424D"/>
    <w:rsid w:val="00BF0920"/>
    <w:rsid w:val="00BF1565"/>
    <w:rsid w:val="00C21EF5"/>
    <w:rsid w:val="00C3524C"/>
    <w:rsid w:val="00C5715F"/>
    <w:rsid w:val="00C61A1D"/>
    <w:rsid w:val="00C61E05"/>
    <w:rsid w:val="00C77754"/>
    <w:rsid w:val="00C80831"/>
    <w:rsid w:val="00CA1733"/>
    <w:rsid w:val="00CA178D"/>
    <w:rsid w:val="00CB1F9F"/>
    <w:rsid w:val="00CB4AFF"/>
    <w:rsid w:val="00CB66C7"/>
    <w:rsid w:val="00CC713D"/>
    <w:rsid w:val="00CC7D4E"/>
    <w:rsid w:val="00CF7838"/>
    <w:rsid w:val="00D01AF1"/>
    <w:rsid w:val="00D12C91"/>
    <w:rsid w:val="00D17E96"/>
    <w:rsid w:val="00D27937"/>
    <w:rsid w:val="00D51D8A"/>
    <w:rsid w:val="00D5270C"/>
    <w:rsid w:val="00D5659B"/>
    <w:rsid w:val="00D57E0C"/>
    <w:rsid w:val="00D60127"/>
    <w:rsid w:val="00D86A05"/>
    <w:rsid w:val="00DA7A74"/>
    <w:rsid w:val="00DB1129"/>
    <w:rsid w:val="00DE04AB"/>
    <w:rsid w:val="00DF15D9"/>
    <w:rsid w:val="00E03BB2"/>
    <w:rsid w:val="00E03EB8"/>
    <w:rsid w:val="00E11778"/>
    <w:rsid w:val="00E13A0D"/>
    <w:rsid w:val="00E36A55"/>
    <w:rsid w:val="00E70B19"/>
    <w:rsid w:val="00E8615A"/>
    <w:rsid w:val="00E90AFE"/>
    <w:rsid w:val="00EB6FE6"/>
    <w:rsid w:val="00F33678"/>
    <w:rsid w:val="00F364F0"/>
    <w:rsid w:val="00F87019"/>
    <w:rsid w:val="00F97B1A"/>
    <w:rsid w:val="00FB276C"/>
    <w:rsid w:val="00FB7FC4"/>
    <w:rsid w:val="00FC13A8"/>
    <w:rsid w:val="00FD7060"/>
    <w:rsid w:val="00FF4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5D8D"/>
  <w15:docId w15:val="{3A1FCC5A-FC41-4BDC-BB63-C94B228B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26A"/>
  </w:style>
  <w:style w:type="paragraph" w:styleId="Heading1">
    <w:name w:val="heading 1"/>
    <w:basedOn w:val="Normal1"/>
    <w:next w:val="Normal1"/>
    <w:rsid w:val="00122154"/>
    <w:pPr>
      <w:keepNext/>
      <w:keepLines/>
      <w:spacing w:before="480" w:after="120"/>
      <w:outlineLvl w:val="0"/>
    </w:pPr>
    <w:rPr>
      <w:b/>
      <w:sz w:val="48"/>
      <w:szCs w:val="48"/>
    </w:rPr>
  </w:style>
  <w:style w:type="paragraph" w:styleId="Heading2">
    <w:name w:val="heading 2"/>
    <w:basedOn w:val="Normal1"/>
    <w:next w:val="Normal1"/>
    <w:rsid w:val="00122154"/>
    <w:pPr>
      <w:keepNext/>
      <w:keepLines/>
      <w:spacing w:before="360" w:after="80"/>
      <w:outlineLvl w:val="1"/>
    </w:pPr>
    <w:rPr>
      <w:b/>
      <w:sz w:val="36"/>
      <w:szCs w:val="36"/>
    </w:rPr>
  </w:style>
  <w:style w:type="paragraph" w:styleId="Heading3">
    <w:name w:val="heading 3"/>
    <w:basedOn w:val="Normal1"/>
    <w:next w:val="Normal1"/>
    <w:rsid w:val="00122154"/>
    <w:pPr>
      <w:keepNext/>
      <w:keepLines/>
      <w:spacing w:before="280" w:after="80"/>
      <w:outlineLvl w:val="2"/>
    </w:pPr>
    <w:rPr>
      <w:b/>
      <w:sz w:val="28"/>
      <w:szCs w:val="28"/>
    </w:rPr>
  </w:style>
  <w:style w:type="paragraph" w:styleId="Heading4">
    <w:name w:val="heading 4"/>
    <w:basedOn w:val="Normal1"/>
    <w:next w:val="Normal1"/>
    <w:rsid w:val="00122154"/>
    <w:pPr>
      <w:keepNext/>
      <w:keepLines/>
      <w:spacing w:before="240" w:after="40"/>
      <w:outlineLvl w:val="3"/>
    </w:pPr>
    <w:rPr>
      <w:b/>
      <w:sz w:val="24"/>
      <w:szCs w:val="24"/>
    </w:rPr>
  </w:style>
  <w:style w:type="paragraph" w:styleId="Heading5">
    <w:name w:val="heading 5"/>
    <w:basedOn w:val="Normal1"/>
    <w:next w:val="Normal1"/>
    <w:rsid w:val="00122154"/>
    <w:pPr>
      <w:keepNext/>
      <w:keepLines/>
      <w:spacing w:before="220" w:after="40"/>
      <w:outlineLvl w:val="4"/>
    </w:pPr>
    <w:rPr>
      <w:b/>
    </w:rPr>
  </w:style>
  <w:style w:type="paragraph" w:styleId="Heading6">
    <w:name w:val="heading 6"/>
    <w:basedOn w:val="Normal1"/>
    <w:next w:val="Normal1"/>
    <w:rsid w:val="0012215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22154"/>
  </w:style>
  <w:style w:type="paragraph" w:styleId="Title">
    <w:name w:val="Title"/>
    <w:basedOn w:val="Normal1"/>
    <w:next w:val="Normal1"/>
    <w:rsid w:val="00122154"/>
    <w:pPr>
      <w:keepNext/>
      <w:keepLines/>
      <w:spacing w:before="480" w:after="120"/>
    </w:pPr>
    <w:rPr>
      <w:b/>
      <w:sz w:val="72"/>
      <w:szCs w:val="72"/>
    </w:rPr>
  </w:style>
  <w:style w:type="paragraph" w:styleId="Subtitle">
    <w:name w:val="Subtitle"/>
    <w:basedOn w:val="Normal1"/>
    <w:next w:val="Normal1"/>
    <w:rsid w:val="00122154"/>
    <w:pPr>
      <w:keepNext/>
      <w:keepLines/>
      <w:spacing w:before="360" w:after="80"/>
    </w:pPr>
    <w:rPr>
      <w:rFonts w:ascii="Georgia" w:eastAsia="Georgia" w:hAnsi="Georgia" w:cs="Georgia"/>
      <w:i/>
      <w:color w:val="666666"/>
      <w:sz w:val="48"/>
      <w:szCs w:val="48"/>
    </w:rPr>
  </w:style>
  <w:style w:type="table" w:customStyle="1" w:styleId="2">
    <w:name w:val="2"/>
    <w:basedOn w:val="TableNormal"/>
    <w:rsid w:val="00122154"/>
    <w:tblPr>
      <w:tblStyleRowBandSize w:val="1"/>
      <w:tblStyleColBandSize w:val="1"/>
      <w:tblCellMar>
        <w:left w:w="115" w:type="dxa"/>
        <w:right w:w="115" w:type="dxa"/>
      </w:tblCellMar>
    </w:tblPr>
  </w:style>
  <w:style w:type="table" w:customStyle="1" w:styleId="1">
    <w:name w:val="1"/>
    <w:basedOn w:val="TableNormal"/>
    <w:rsid w:val="00122154"/>
    <w:tblPr>
      <w:tblStyleRowBandSize w:val="1"/>
      <w:tblStyleColBandSize w:val="1"/>
    </w:tblPr>
  </w:style>
  <w:style w:type="paragraph" w:styleId="BalloonText">
    <w:name w:val="Balloon Text"/>
    <w:basedOn w:val="Normal"/>
    <w:link w:val="BalloonTextChar"/>
    <w:uiPriority w:val="99"/>
    <w:semiHidden/>
    <w:unhideWhenUsed/>
    <w:rsid w:val="00434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E1D"/>
    <w:rPr>
      <w:rFonts w:ascii="Tahoma" w:hAnsi="Tahoma" w:cs="Tahoma"/>
      <w:sz w:val="16"/>
      <w:szCs w:val="16"/>
    </w:rPr>
  </w:style>
  <w:style w:type="paragraph" w:styleId="Header">
    <w:name w:val="header"/>
    <w:basedOn w:val="Normal"/>
    <w:link w:val="HeaderChar"/>
    <w:uiPriority w:val="99"/>
    <w:unhideWhenUsed/>
    <w:rsid w:val="00434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E1D"/>
  </w:style>
  <w:style w:type="paragraph" w:styleId="Footer">
    <w:name w:val="footer"/>
    <w:basedOn w:val="Normal"/>
    <w:link w:val="FooterChar"/>
    <w:uiPriority w:val="99"/>
    <w:unhideWhenUsed/>
    <w:rsid w:val="00434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E1D"/>
  </w:style>
  <w:style w:type="paragraph" w:styleId="ListParagraph">
    <w:name w:val="List Paragraph"/>
    <w:basedOn w:val="Normal"/>
    <w:uiPriority w:val="34"/>
    <w:qFormat/>
    <w:rsid w:val="003845CB"/>
    <w:pPr>
      <w:ind w:left="720"/>
      <w:contextualSpacing/>
    </w:pPr>
  </w:style>
  <w:style w:type="table" w:styleId="TableGrid">
    <w:name w:val="Table Grid"/>
    <w:basedOn w:val="TableNormal"/>
    <w:uiPriority w:val="39"/>
    <w:rsid w:val="00384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24A27"/>
    <w:pPr>
      <w:spacing w:after="0" w:line="240" w:lineRule="auto"/>
    </w:pPr>
  </w:style>
  <w:style w:type="paragraph" w:styleId="BodyText">
    <w:name w:val="Body Text"/>
    <w:basedOn w:val="Normal"/>
    <w:link w:val="BodyTextChar"/>
    <w:uiPriority w:val="1"/>
    <w:qFormat/>
    <w:rsid w:val="003D6753"/>
    <w:pPr>
      <w:widowControl w:val="0"/>
      <w:autoSpaceDE w:val="0"/>
      <w:autoSpaceDN w:val="0"/>
      <w:spacing w:after="0" w:line="240" w:lineRule="auto"/>
    </w:pPr>
    <w:rPr>
      <w:rFonts w:ascii="Arial" w:eastAsia="Arial" w:hAnsi="Arial" w:cs="Arial"/>
      <w:lang w:bidi="en-GB"/>
    </w:rPr>
  </w:style>
  <w:style w:type="character" w:customStyle="1" w:styleId="BodyTextChar">
    <w:name w:val="Body Text Char"/>
    <w:basedOn w:val="DefaultParagraphFont"/>
    <w:link w:val="BodyText"/>
    <w:uiPriority w:val="1"/>
    <w:rsid w:val="003D6753"/>
    <w:rPr>
      <w:rFonts w:ascii="Arial" w:eastAsia="Arial" w:hAnsi="Arial" w:cs="Arial"/>
      <w:lang w:bidi="en-GB"/>
    </w:rPr>
  </w:style>
  <w:style w:type="paragraph" w:styleId="FootnoteText">
    <w:name w:val="footnote text"/>
    <w:basedOn w:val="Normal"/>
    <w:link w:val="FootnoteTextChar"/>
    <w:uiPriority w:val="99"/>
    <w:unhideWhenUsed/>
    <w:rsid w:val="00A726D9"/>
    <w:pPr>
      <w:spacing w:after="0" w:line="240" w:lineRule="auto"/>
    </w:pPr>
    <w:rPr>
      <w:sz w:val="20"/>
      <w:szCs w:val="20"/>
    </w:rPr>
  </w:style>
  <w:style w:type="character" w:customStyle="1" w:styleId="FootnoteTextChar">
    <w:name w:val="Footnote Text Char"/>
    <w:basedOn w:val="DefaultParagraphFont"/>
    <w:link w:val="FootnoteText"/>
    <w:uiPriority w:val="99"/>
    <w:rsid w:val="00A726D9"/>
    <w:rPr>
      <w:sz w:val="20"/>
      <w:szCs w:val="20"/>
    </w:rPr>
  </w:style>
  <w:style w:type="character" w:styleId="FootnoteReference">
    <w:name w:val="footnote reference"/>
    <w:basedOn w:val="DefaultParagraphFont"/>
    <w:uiPriority w:val="99"/>
    <w:semiHidden/>
    <w:unhideWhenUsed/>
    <w:rsid w:val="00A726D9"/>
    <w:rPr>
      <w:vertAlign w:val="superscript"/>
    </w:rPr>
  </w:style>
  <w:style w:type="paragraph" w:customStyle="1" w:styleId="TableParagraph">
    <w:name w:val="Table Paragraph"/>
    <w:basedOn w:val="Normal"/>
    <w:uiPriority w:val="1"/>
    <w:qFormat/>
    <w:rsid w:val="00166051"/>
    <w:pPr>
      <w:widowControl w:val="0"/>
      <w:autoSpaceDE w:val="0"/>
      <w:autoSpaceDN w:val="0"/>
      <w:spacing w:after="0" w:line="240" w:lineRule="auto"/>
    </w:pPr>
    <w:rPr>
      <w:rFonts w:ascii="Arial" w:eastAsia="Arial" w:hAnsi="Arial" w:cs="Arial"/>
      <w:lang w:bidi="en-GB"/>
    </w:rPr>
  </w:style>
  <w:style w:type="character" w:styleId="Hyperlink">
    <w:name w:val="Hyperlink"/>
    <w:basedOn w:val="DefaultParagraphFont"/>
    <w:uiPriority w:val="99"/>
    <w:unhideWhenUsed/>
    <w:rsid w:val="005D1975"/>
    <w:rPr>
      <w:color w:val="0000FF" w:themeColor="hyperlink"/>
      <w:u w:val="single"/>
    </w:rPr>
  </w:style>
  <w:style w:type="character" w:styleId="UnresolvedMention">
    <w:name w:val="Unresolved Mention"/>
    <w:basedOn w:val="DefaultParagraphFont"/>
    <w:uiPriority w:val="99"/>
    <w:semiHidden/>
    <w:unhideWhenUsed/>
    <w:rsid w:val="005D1975"/>
    <w:rPr>
      <w:color w:val="605E5C"/>
      <w:shd w:val="clear" w:color="auto" w:fill="E1DFDD"/>
    </w:rPr>
  </w:style>
  <w:style w:type="character" w:styleId="CommentReference">
    <w:name w:val="annotation reference"/>
    <w:basedOn w:val="DefaultParagraphFont"/>
    <w:uiPriority w:val="99"/>
    <w:semiHidden/>
    <w:unhideWhenUsed/>
    <w:rsid w:val="003D5267"/>
    <w:rPr>
      <w:sz w:val="16"/>
      <w:szCs w:val="16"/>
    </w:rPr>
  </w:style>
  <w:style w:type="paragraph" w:styleId="CommentText">
    <w:name w:val="annotation text"/>
    <w:basedOn w:val="Normal"/>
    <w:link w:val="CommentTextChar"/>
    <w:uiPriority w:val="99"/>
    <w:unhideWhenUsed/>
    <w:rsid w:val="003D5267"/>
    <w:pPr>
      <w:spacing w:line="240" w:lineRule="auto"/>
    </w:pPr>
    <w:rPr>
      <w:sz w:val="20"/>
      <w:szCs w:val="20"/>
    </w:rPr>
  </w:style>
  <w:style w:type="character" w:customStyle="1" w:styleId="CommentTextChar">
    <w:name w:val="Comment Text Char"/>
    <w:basedOn w:val="DefaultParagraphFont"/>
    <w:link w:val="CommentText"/>
    <w:uiPriority w:val="99"/>
    <w:rsid w:val="003D5267"/>
    <w:rPr>
      <w:sz w:val="20"/>
      <w:szCs w:val="20"/>
    </w:rPr>
  </w:style>
  <w:style w:type="paragraph" w:styleId="CommentSubject">
    <w:name w:val="annotation subject"/>
    <w:basedOn w:val="CommentText"/>
    <w:next w:val="CommentText"/>
    <w:link w:val="CommentSubjectChar"/>
    <w:uiPriority w:val="99"/>
    <w:semiHidden/>
    <w:unhideWhenUsed/>
    <w:rsid w:val="003D5267"/>
    <w:rPr>
      <w:b/>
      <w:bCs/>
    </w:rPr>
  </w:style>
  <w:style w:type="character" w:customStyle="1" w:styleId="CommentSubjectChar">
    <w:name w:val="Comment Subject Char"/>
    <w:basedOn w:val="CommentTextChar"/>
    <w:link w:val="CommentSubject"/>
    <w:uiPriority w:val="99"/>
    <w:semiHidden/>
    <w:rsid w:val="003D52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8482">
      <w:bodyDiv w:val="1"/>
      <w:marLeft w:val="0"/>
      <w:marRight w:val="0"/>
      <w:marTop w:val="0"/>
      <w:marBottom w:val="0"/>
      <w:divBdr>
        <w:top w:val="none" w:sz="0" w:space="0" w:color="auto"/>
        <w:left w:val="none" w:sz="0" w:space="0" w:color="auto"/>
        <w:bottom w:val="none" w:sz="0" w:space="0" w:color="auto"/>
        <w:right w:val="none" w:sz="0" w:space="0" w:color="auto"/>
      </w:divBdr>
    </w:div>
    <w:div w:id="299964008">
      <w:bodyDiv w:val="1"/>
      <w:marLeft w:val="0"/>
      <w:marRight w:val="0"/>
      <w:marTop w:val="0"/>
      <w:marBottom w:val="0"/>
      <w:divBdr>
        <w:top w:val="none" w:sz="0" w:space="0" w:color="auto"/>
        <w:left w:val="none" w:sz="0" w:space="0" w:color="auto"/>
        <w:bottom w:val="none" w:sz="0" w:space="0" w:color="auto"/>
        <w:right w:val="none" w:sz="0" w:space="0" w:color="auto"/>
      </w:divBdr>
    </w:div>
    <w:div w:id="377553767">
      <w:bodyDiv w:val="1"/>
      <w:marLeft w:val="0"/>
      <w:marRight w:val="0"/>
      <w:marTop w:val="0"/>
      <w:marBottom w:val="0"/>
      <w:divBdr>
        <w:top w:val="none" w:sz="0" w:space="0" w:color="auto"/>
        <w:left w:val="none" w:sz="0" w:space="0" w:color="auto"/>
        <w:bottom w:val="none" w:sz="0" w:space="0" w:color="auto"/>
        <w:right w:val="none" w:sz="0" w:space="0" w:color="auto"/>
      </w:divBdr>
    </w:div>
    <w:div w:id="438456419">
      <w:bodyDiv w:val="1"/>
      <w:marLeft w:val="0"/>
      <w:marRight w:val="0"/>
      <w:marTop w:val="0"/>
      <w:marBottom w:val="0"/>
      <w:divBdr>
        <w:top w:val="none" w:sz="0" w:space="0" w:color="auto"/>
        <w:left w:val="none" w:sz="0" w:space="0" w:color="auto"/>
        <w:bottom w:val="none" w:sz="0" w:space="0" w:color="auto"/>
        <w:right w:val="none" w:sz="0" w:space="0" w:color="auto"/>
      </w:divBdr>
    </w:div>
    <w:div w:id="727991290">
      <w:bodyDiv w:val="1"/>
      <w:marLeft w:val="0"/>
      <w:marRight w:val="0"/>
      <w:marTop w:val="0"/>
      <w:marBottom w:val="0"/>
      <w:divBdr>
        <w:top w:val="none" w:sz="0" w:space="0" w:color="auto"/>
        <w:left w:val="none" w:sz="0" w:space="0" w:color="auto"/>
        <w:bottom w:val="none" w:sz="0" w:space="0" w:color="auto"/>
        <w:right w:val="none" w:sz="0" w:space="0" w:color="auto"/>
      </w:divBdr>
    </w:div>
    <w:div w:id="757409564">
      <w:bodyDiv w:val="1"/>
      <w:marLeft w:val="0"/>
      <w:marRight w:val="0"/>
      <w:marTop w:val="0"/>
      <w:marBottom w:val="0"/>
      <w:divBdr>
        <w:top w:val="none" w:sz="0" w:space="0" w:color="auto"/>
        <w:left w:val="none" w:sz="0" w:space="0" w:color="auto"/>
        <w:bottom w:val="none" w:sz="0" w:space="0" w:color="auto"/>
        <w:right w:val="none" w:sz="0" w:space="0" w:color="auto"/>
      </w:divBdr>
    </w:div>
    <w:div w:id="841504989">
      <w:bodyDiv w:val="1"/>
      <w:marLeft w:val="0"/>
      <w:marRight w:val="0"/>
      <w:marTop w:val="0"/>
      <w:marBottom w:val="0"/>
      <w:divBdr>
        <w:top w:val="none" w:sz="0" w:space="0" w:color="auto"/>
        <w:left w:val="none" w:sz="0" w:space="0" w:color="auto"/>
        <w:bottom w:val="none" w:sz="0" w:space="0" w:color="auto"/>
        <w:right w:val="none" w:sz="0" w:space="0" w:color="auto"/>
      </w:divBdr>
    </w:div>
    <w:div w:id="1105808606">
      <w:bodyDiv w:val="1"/>
      <w:marLeft w:val="0"/>
      <w:marRight w:val="0"/>
      <w:marTop w:val="0"/>
      <w:marBottom w:val="0"/>
      <w:divBdr>
        <w:top w:val="none" w:sz="0" w:space="0" w:color="auto"/>
        <w:left w:val="none" w:sz="0" w:space="0" w:color="auto"/>
        <w:bottom w:val="none" w:sz="0" w:space="0" w:color="auto"/>
        <w:right w:val="none" w:sz="0" w:space="0" w:color="auto"/>
      </w:divBdr>
    </w:div>
    <w:div w:id="1140148198">
      <w:bodyDiv w:val="1"/>
      <w:marLeft w:val="0"/>
      <w:marRight w:val="0"/>
      <w:marTop w:val="0"/>
      <w:marBottom w:val="0"/>
      <w:divBdr>
        <w:top w:val="none" w:sz="0" w:space="0" w:color="auto"/>
        <w:left w:val="none" w:sz="0" w:space="0" w:color="auto"/>
        <w:bottom w:val="none" w:sz="0" w:space="0" w:color="auto"/>
        <w:right w:val="none" w:sz="0" w:space="0" w:color="auto"/>
      </w:divBdr>
    </w:div>
    <w:div w:id="1413698654">
      <w:bodyDiv w:val="1"/>
      <w:marLeft w:val="0"/>
      <w:marRight w:val="0"/>
      <w:marTop w:val="0"/>
      <w:marBottom w:val="0"/>
      <w:divBdr>
        <w:top w:val="none" w:sz="0" w:space="0" w:color="auto"/>
        <w:left w:val="none" w:sz="0" w:space="0" w:color="auto"/>
        <w:bottom w:val="none" w:sz="0" w:space="0" w:color="auto"/>
        <w:right w:val="none" w:sz="0" w:space="0" w:color="auto"/>
      </w:divBdr>
    </w:div>
    <w:div w:id="1626423229">
      <w:bodyDiv w:val="1"/>
      <w:marLeft w:val="0"/>
      <w:marRight w:val="0"/>
      <w:marTop w:val="0"/>
      <w:marBottom w:val="0"/>
      <w:divBdr>
        <w:top w:val="none" w:sz="0" w:space="0" w:color="auto"/>
        <w:left w:val="none" w:sz="0" w:space="0" w:color="auto"/>
        <w:bottom w:val="none" w:sz="0" w:space="0" w:color="auto"/>
        <w:right w:val="none" w:sz="0" w:space="0" w:color="auto"/>
      </w:divBdr>
    </w:div>
    <w:div w:id="1687094117">
      <w:bodyDiv w:val="1"/>
      <w:marLeft w:val="0"/>
      <w:marRight w:val="0"/>
      <w:marTop w:val="0"/>
      <w:marBottom w:val="0"/>
      <w:divBdr>
        <w:top w:val="none" w:sz="0" w:space="0" w:color="auto"/>
        <w:left w:val="none" w:sz="0" w:space="0" w:color="auto"/>
        <w:bottom w:val="none" w:sz="0" w:space="0" w:color="auto"/>
        <w:right w:val="none" w:sz="0" w:space="0" w:color="auto"/>
      </w:divBdr>
    </w:div>
    <w:div w:id="1854489300">
      <w:bodyDiv w:val="1"/>
      <w:marLeft w:val="0"/>
      <w:marRight w:val="0"/>
      <w:marTop w:val="0"/>
      <w:marBottom w:val="0"/>
      <w:divBdr>
        <w:top w:val="none" w:sz="0" w:space="0" w:color="auto"/>
        <w:left w:val="none" w:sz="0" w:space="0" w:color="auto"/>
        <w:bottom w:val="none" w:sz="0" w:space="0" w:color="auto"/>
        <w:right w:val="none" w:sz="0" w:space="0" w:color="auto"/>
      </w:divBdr>
    </w:div>
    <w:div w:id="2051372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6B0FA-8622-47D7-8B46-DFD9C655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29</Pages>
  <Words>6270</Words>
  <Characters>35744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dc:creator>
  <cp:keywords/>
  <dc:description/>
  <cp:lastModifiedBy>Jo Roberts</cp:lastModifiedBy>
  <cp:revision>6</cp:revision>
  <cp:lastPrinted>2019-09-30T16:18:00Z</cp:lastPrinted>
  <dcterms:created xsi:type="dcterms:W3CDTF">2022-08-24T09:05:00Z</dcterms:created>
  <dcterms:modified xsi:type="dcterms:W3CDTF">2022-08-24T13:01:00Z</dcterms:modified>
</cp:coreProperties>
</file>